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0"/>
        <w:gridCol w:w="3842"/>
      </w:tblGrid>
      <w:tr w:rsidR="00965BAE" w14:paraId="3099BD9D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E579270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5BAE" w14:paraId="054EDCD1" w14:textId="77777777">
        <w:trPr>
          <w:trHeight w:hRule="exact" w:val="284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150BEB4E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5BAE" w:rsidRPr="009E5B8D" w14:paraId="09209A40" w14:textId="77777777">
        <w:trPr>
          <w:trHeight w:hRule="exact" w:val="283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D79EA5C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5BAE" w:rsidRPr="009E5B8D" w14:paraId="6406F78D" w14:textId="77777777">
        <w:trPr>
          <w:trHeight w:hRule="exact" w:val="284"/>
        </w:trPr>
        <w:tc>
          <w:tcPr>
            <w:tcW w:w="10221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5D280D61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42CA4006" w14:textId="0B129287" w:rsidR="009E5B8D" w:rsidRPr="009E5B8D" w:rsidRDefault="009E5B8D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НИПС-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ПривГУПС</w:t>
            </w:r>
            <w:proofErr w:type="spellEnd"/>
          </w:p>
        </w:tc>
      </w:tr>
      <w:tr w:rsidR="00965BAE" w:rsidRPr="009E5B8D" w14:paraId="79FD8427" w14:textId="77777777">
        <w:trPr>
          <w:trHeight w:hRule="exact" w:val="284"/>
        </w:trPr>
        <w:tc>
          <w:tcPr>
            <w:tcW w:w="10221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7A53C01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6F1FFD13" w14:textId="77777777">
        <w:trPr>
          <w:trHeight w:hRule="exact" w:val="992"/>
        </w:trPr>
        <w:tc>
          <w:tcPr>
            <w:tcW w:w="6380" w:type="dxa"/>
          </w:tcPr>
          <w:p w14:paraId="0DC3BCCA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292E452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14:paraId="20D547A8" w14:textId="77777777">
        <w:trPr>
          <w:trHeight w:hRule="exact" w:val="283"/>
        </w:trPr>
        <w:tc>
          <w:tcPr>
            <w:tcW w:w="6380" w:type="dxa"/>
          </w:tcPr>
          <w:p w14:paraId="393CB12C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865B4C8" w14:textId="77777777" w:rsidR="00965BAE" w:rsidRDefault="00EA19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65BAE" w14:paraId="5EDB4283" w14:textId="77777777">
        <w:trPr>
          <w:trHeight w:hRule="exact" w:val="283"/>
        </w:trPr>
        <w:tc>
          <w:tcPr>
            <w:tcW w:w="6380" w:type="dxa"/>
          </w:tcPr>
          <w:p w14:paraId="312ABA32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4F35D28D" w14:textId="77777777" w:rsidR="00965BAE" w:rsidRDefault="00EA19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65BAE" w14:paraId="3A776E05" w14:textId="77777777">
        <w:trPr>
          <w:trHeight w:hRule="exact" w:val="284"/>
        </w:trPr>
        <w:tc>
          <w:tcPr>
            <w:tcW w:w="6380" w:type="dxa"/>
          </w:tcPr>
          <w:p w14:paraId="1C938CE2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3908627" w14:textId="628BFF8F" w:rsidR="00965BAE" w:rsidRDefault="00EA192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</w:t>
            </w:r>
            <w:r w:rsidR="009E5B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15)</w:t>
            </w:r>
          </w:p>
        </w:tc>
      </w:tr>
      <w:tr w:rsidR="00965BAE" w14:paraId="5FE8418E" w14:textId="77777777">
        <w:trPr>
          <w:trHeight w:hRule="exact" w:val="2551"/>
        </w:trPr>
        <w:tc>
          <w:tcPr>
            <w:tcW w:w="6380" w:type="dxa"/>
          </w:tcPr>
          <w:p w14:paraId="12C48638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85DC200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14:paraId="4E702E5C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C27D055" w14:textId="2FD80BD5" w:rsidR="00965BAE" w:rsidRDefault="00EA192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 xml:space="preserve">ПРОГРАММА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ИТОГОВОЙ АТТЕСТАЦИИ</w:t>
            </w:r>
          </w:p>
        </w:tc>
      </w:tr>
      <w:tr w:rsidR="00965BAE" w14:paraId="44F41BC4" w14:textId="77777777">
        <w:trPr>
          <w:trHeight w:hRule="exact" w:val="1276"/>
        </w:trPr>
        <w:tc>
          <w:tcPr>
            <w:tcW w:w="6380" w:type="dxa"/>
          </w:tcPr>
          <w:p w14:paraId="40AF6566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3D1DC10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14:paraId="400E6D2D" w14:textId="77777777">
        <w:trPr>
          <w:trHeight w:hRule="exact" w:val="709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63DA12C1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Направление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подготовки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специальность</w:t>
            </w:r>
            <w:proofErr w:type="spellEnd"/>
          </w:p>
        </w:tc>
      </w:tr>
      <w:tr w:rsidR="00965BAE" w:rsidRPr="009E5B8D" w14:paraId="23F6093E" w14:textId="77777777">
        <w:trPr>
          <w:trHeight w:hRule="exact" w:val="6520"/>
        </w:trPr>
        <w:tc>
          <w:tcPr>
            <w:tcW w:w="10221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047F22E1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38.04.01 Экономика</w:t>
            </w:r>
          </w:p>
          <w:p w14:paraId="1C69C8D0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21499A72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Профиль/специализация</w:t>
            </w:r>
          </w:p>
          <w:p w14:paraId="1FB6DAD0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Экономика организаций и отраслевых комплексов</w:t>
            </w:r>
          </w:p>
          <w:p w14:paraId="44F51768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098FD351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Квалификация</w:t>
            </w:r>
          </w:p>
          <w:p w14:paraId="6DAA786E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магистр</w:t>
            </w:r>
          </w:p>
          <w:p w14:paraId="3FDB0208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</w:p>
          <w:p w14:paraId="4FE9C04D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28"/>
                <w:szCs w:val="28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Форма обучения</w:t>
            </w:r>
          </w:p>
          <w:p w14:paraId="55832A2E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b/>
                <w:bCs/>
                <w:sz w:val="28"/>
                <w:szCs w:val="28"/>
                <w:u w:val="single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/>
              </w:rPr>
              <w:t>заочная</w:t>
            </w:r>
          </w:p>
        </w:tc>
      </w:tr>
    </w:tbl>
    <w:p w14:paraId="30CD63E5" w14:textId="77777777" w:rsidR="00965BAE" w:rsidRPr="009E5B8D" w:rsidRDefault="00EA1929">
      <w:pPr>
        <w:rPr>
          <w:sz w:val="0"/>
          <w:szCs w:val="0"/>
          <w:lang w:val="ru-RU"/>
        </w:rPr>
      </w:pPr>
      <w:r w:rsidRPr="009E5B8D">
        <w:rPr>
          <w:lang w:val="ru-RU"/>
        </w:rPr>
        <w:br w:type="page"/>
      </w:r>
    </w:p>
    <w:p w14:paraId="527E0FE6" w14:textId="77777777" w:rsidR="00965BAE" w:rsidRPr="009E5B8D" w:rsidRDefault="00965BAE">
      <w:pPr>
        <w:rPr>
          <w:lang w:val="ru-RU"/>
        </w:rPr>
        <w:sectPr w:rsidR="00965BAE" w:rsidRPr="009E5B8D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5BAE" w14:paraId="15E4170E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934BDE0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1135" w:type="dxa"/>
          </w:tcPr>
          <w:p w14:paraId="0765139E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BAE54B0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9F3B7EE" w14:textId="77777777" w:rsidR="00965BAE" w:rsidRDefault="00EA19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65BAE" w14:paraId="76388330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6A5535A5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61F7F8A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10BB063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387A6789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AE2B4A2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:rsidRPr="009E5B8D" w14:paraId="39BA232F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10DCE8E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к.э.н., доцент, </w:t>
            </w:r>
            <w:proofErr w:type="spellStart"/>
            <w:r w:rsidRPr="009E5B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Яшкова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Н.В.</w:t>
            </w:r>
          </w:p>
        </w:tc>
      </w:tr>
      <w:tr w:rsidR="00965BAE" w:rsidRPr="009E5B8D" w14:paraId="5F625EFF" w14:textId="77777777">
        <w:trPr>
          <w:trHeight w:hRule="exact" w:val="2268"/>
        </w:trPr>
        <w:tc>
          <w:tcPr>
            <w:tcW w:w="3828" w:type="dxa"/>
          </w:tcPr>
          <w:p w14:paraId="34E496D2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07ABA7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F50990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120BC963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693989A5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14:paraId="747D159A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5BE35798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государственной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аттестации</w:t>
            </w:r>
            <w:proofErr w:type="spellEnd"/>
          </w:p>
        </w:tc>
        <w:tc>
          <w:tcPr>
            <w:tcW w:w="3970" w:type="dxa"/>
          </w:tcPr>
          <w:p w14:paraId="3BA43ED5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70B3856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:rsidRPr="009E5B8D" w14:paraId="4C3280AC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DB2B764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Подготовка к процедуре защиты и защита выпускной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квалификационной работы</w:t>
            </w:r>
          </w:p>
        </w:tc>
      </w:tr>
      <w:tr w:rsidR="00965BAE" w:rsidRPr="009E5B8D" w14:paraId="07D10A48" w14:textId="77777777">
        <w:trPr>
          <w:trHeight w:hRule="exact" w:val="283"/>
        </w:trPr>
        <w:tc>
          <w:tcPr>
            <w:tcW w:w="3828" w:type="dxa"/>
          </w:tcPr>
          <w:p w14:paraId="487F1E60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FBD2530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264873E3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4928FF3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45A937DE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07E66096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9841C55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5C3FE136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9AFCA08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1B095682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C141F81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38.04.01 Экономика (приказ Минобрнауки России от 11.08.2020 г. №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939)</w:t>
            </w:r>
          </w:p>
        </w:tc>
      </w:tr>
      <w:tr w:rsidR="00965BAE" w:rsidRPr="009E5B8D" w14:paraId="7838EAC1" w14:textId="77777777">
        <w:trPr>
          <w:trHeight w:hRule="exact" w:val="284"/>
        </w:trPr>
        <w:tc>
          <w:tcPr>
            <w:tcW w:w="3828" w:type="dxa"/>
          </w:tcPr>
          <w:p w14:paraId="50486702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4A490E5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8575A83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0A382BB6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27F1899C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2EC54E18" w14:textId="77777777">
        <w:trPr>
          <w:trHeight w:hRule="exact" w:val="283"/>
        </w:trPr>
        <w:tc>
          <w:tcPr>
            <w:tcW w:w="10788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3A92DA16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65BAE" w:rsidRPr="009E5B8D" w14:paraId="71C7FE53" w14:textId="77777777">
        <w:trPr>
          <w:trHeight w:hRule="exact" w:val="567"/>
        </w:trPr>
        <w:tc>
          <w:tcPr>
            <w:tcW w:w="10788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6251A8DD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</w:tbl>
    <w:p w14:paraId="2074A067" w14:textId="77777777" w:rsidR="00965BAE" w:rsidRPr="009E5B8D" w:rsidRDefault="00EA1929">
      <w:pPr>
        <w:rPr>
          <w:sz w:val="0"/>
          <w:szCs w:val="0"/>
          <w:lang w:val="ru-RU"/>
        </w:rPr>
      </w:pPr>
      <w:r w:rsidRPr="009E5B8D">
        <w:rPr>
          <w:lang w:val="ru-RU"/>
        </w:rPr>
        <w:br w:type="page"/>
      </w:r>
    </w:p>
    <w:p w14:paraId="353A58C6" w14:textId="77777777" w:rsidR="00965BAE" w:rsidRPr="009E5B8D" w:rsidRDefault="00965BAE">
      <w:pPr>
        <w:rPr>
          <w:lang w:val="ru-RU"/>
        </w:rPr>
        <w:sectPr w:rsidR="00965BAE" w:rsidRPr="009E5B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071"/>
        <w:gridCol w:w="1844"/>
        <w:gridCol w:w="5104"/>
        <w:gridCol w:w="1007"/>
      </w:tblGrid>
      <w:tr w:rsidR="00965BAE" w14:paraId="5C64B666" w14:textId="77777777">
        <w:trPr>
          <w:trHeight w:hRule="exact" w:val="425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14:paraId="1A6C771A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04" w:type="dxa"/>
          </w:tcPr>
          <w:p w14:paraId="4E21EBBF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065DED49" w14:textId="77777777" w:rsidR="00965BAE" w:rsidRDefault="00EA19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65BAE" w14:paraId="5581CDB6" w14:textId="77777777">
        <w:trPr>
          <w:trHeight w:hRule="exact" w:val="284"/>
        </w:trPr>
        <w:tc>
          <w:tcPr>
            <w:tcW w:w="1078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B65FB1" w14:textId="0E4AC006" w:rsidR="00965BAE" w:rsidRDefault="00EA192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1. ЦЕЛИ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ИТОГОВОЙ АТТЕСТАЦИИ</w:t>
            </w:r>
          </w:p>
        </w:tc>
      </w:tr>
      <w:tr w:rsidR="00965BAE" w:rsidRPr="009E5B8D" w14:paraId="20947F6E" w14:textId="77777777">
        <w:trPr>
          <w:trHeight w:hRule="exact" w:val="163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BD92BC" w14:textId="77777777" w:rsidR="00965BAE" w:rsidRDefault="00EA19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B32B69" w14:textId="4131BA4E" w:rsidR="00965BAE" w:rsidRPr="009E5B8D" w:rsidRDefault="009E5B8D">
            <w:pPr>
              <w:spacing w:before="15"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="00EA1929"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тоговая аттестация проводится в целях </w:t>
            </w:r>
            <w:r w:rsidR="00EA1929"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 соответствия результатов освоения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EA1929"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обучающимися основной образовательной программы требованиям федерального государственного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="00EA1929"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образовательного стандарта.</w:t>
            </w:r>
          </w:p>
          <w:p w14:paraId="4574A966" w14:textId="77777777" w:rsidR="009E5B8D" w:rsidRDefault="009E5B8D">
            <w:pPr>
              <w:spacing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  <w:p w14:paraId="32953163" w14:textId="6AD901E8" w:rsidR="00965BAE" w:rsidRPr="009E5B8D" w:rsidRDefault="00EA1929">
            <w:pPr>
              <w:spacing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выполнения выпускной квалификационной работы </w:t>
            </w:r>
            <w:r w:rsid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(ВКР)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является обобщение, систематизация и прим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енение 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процессе освоения образовательной программы полученных знаний и навыков, предусмотренных этапами</w:t>
            </w:r>
            <w:r w:rsid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 компетенций, установленных ФГОС ВО и Основной профессиональной образовательной</w:t>
            </w:r>
            <w:r w:rsid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программой.</w:t>
            </w:r>
          </w:p>
        </w:tc>
      </w:tr>
      <w:tr w:rsidR="00965BAE" w:rsidRPr="009E5B8D" w14:paraId="41E11ACA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BE957FA" w14:textId="222B2229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ИТОГОВОЙ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 В СТРУКТУРЕ ОБРАЗОВАТЕЛЬНОЙ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965BAE" w:rsidRPr="009E5B8D" w14:paraId="308286CB" w14:textId="77777777">
        <w:trPr>
          <w:trHeight w:hRule="exact" w:val="42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CD92B8" w14:textId="3A1094FF" w:rsidR="00965BAE" w:rsidRPr="009E5B8D" w:rsidRDefault="009E5B8D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="00EA1929"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тоговая аттестация завершает освоение образовательной программы.</w:t>
            </w:r>
          </w:p>
        </w:tc>
      </w:tr>
      <w:tr w:rsidR="00965BAE" w14:paraId="5D537465" w14:textId="77777777">
        <w:trPr>
          <w:trHeight w:hRule="exact" w:val="283"/>
        </w:trPr>
        <w:tc>
          <w:tcPr>
            <w:tcW w:w="28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9ED98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9C9D82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Б3.01(Д)</w:t>
            </w:r>
          </w:p>
        </w:tc>
      </w:tr>
      <w:tr w:rsidR="00965BAE" w14:paraId="366495E1" w14:textId="77777777">
        <w:trPr>
          <w:trHeight w:hRule="exact" w:val="142"/>
        </w:trPr>
        <w:tc>
          <w:tcPr>
            <w:tcW w:w="766" w:type="dxa"/>
          </w:tcPr>
          <w:p w14:paraId="65A51D4E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71" w:type="dxa"/>
          </w:tcPr>
          <w:p w14:paraId="0A6238A5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14:paraId="7523B65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104" w:type="dxa"/>
          </w:tcPr>
          <w:p w14:paraId="7617A589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043668F1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:rsidRPr="009E5B8D" w14:paraId="07767EF7" w14:textId="77777777">
        <w:trPr>
          <w:trHeight w:hRule="exact" w:val="56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4BD6B8A5" w14:textId="77777777" w:rsidR="00965BAE" w:rsidRPr="009E5B8D" w:rsidRDefault="00EA192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ОБРАЗОВАТЕЛЬНОЙ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ПРОГРАММЫ</w:t>
            </w:r>
          </w:p>
        </w:tc>
      </w:tr>
      <w:tr w:rsidR="00965BAE" w:rsidRPr="009E5B8D" w14:paraId="3803B8E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F18838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Способен применять знания (на продвинутом уровне) фундаментальной экономической науки при решении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практических и (или) исследовательских задач</w:t>
            </w:r>
          </w:p>
        </w:tc>
      </w:tr>
      <w:tr w:rsidR="00965BAE" w:rsidRPr="009E5B8D" w14:paraId="1B372372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D9CA6B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ОПК-1.1: Использует знания (на продвинутом уровне) фундаментальной экономической науки</w:t>
            </w:r>
          </w:p>
        </w:tc>
      </w:tr>
      <w:tr w:rsidR="00965BAE" w:rsidRPr="009E5B8D" w14:paraId="119E4D53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78537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ОПК-1.2: Обосновывает теоретическую концепцию для решения практической или исследовательской задачи</w:t>
            </w:r>
          </w:p>
        </w:tc>
      </w:tr>
      <w:tr w:rsidR="00965BAE" w:rsidRPr="009E5B8D" w14:paraId="565415E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09216D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Способен применять продвинутые инструментальные методы экономического анализа в прикладных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(или) фундаментальных исследованиях</w:t>
            </w:r>
          </w:p>
        </w:tc>
      </w:tr>
      <w:tr w:rsidR="00965BAE" w:rsidRPr="009E5B8D" w14:paraId="717FAB2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85D49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ОПК-2.1: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Реализует широкий спектр современных методов качественного и количественного анализа в прикладных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исследованиях</w:t>
            </w:r>
          </w:p>
        </w:tc>
      </w:tr>
      <w:tr w:rsidR="00965BAE" w:rsidRPr="009E5B8D" w14:paraId="5BE89549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D7190B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ОПК-2.2: Использует методы анализа национальных баз данных для решения прикладных задач</w:t>
            </w:r>
          </w:p>
        </w:tc>
      </w:tr>
      <w:tr w:rsidR="00965BAE" w:rsidRPr="009E5B8D" w14:paraId="04A3E23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B3E6A4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Способен обобщать и критически оценивать научны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 исследования в экономике</w:t>
            </w:r>
          </w:p>
        </w:tc>
      </w:tr>
      <w:tr w:rsidR="00965BAE" w:rsidRPr="009E5B8D" w14:paraId="7A9CF79F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2B3500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ОПК-3.1: Обобщает результаты научных исследований в экономике для решения задач профессиональной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65BAE" w:rsidRPr="009E5B8D" w14:paraId="5C21F21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D4788F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ОПК-3.2: Проводит критический анализ результатов научных исследований в экономике для решения задач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профессиональной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деятельности</w:t>
            </w:r>
          </w:p>
        </w:tc>
      </w:tr>
      <w:tr w:rsidR="00965BAE" w:rsidRPr="009E5B8D" w14:paraId="337B31AB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507A94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ОПК-3.3: Знает методы исследований в экономике и умеет их применять для решения профессиональной задачи</w:t>
            </w:r>
          </w:p>
        </w:tc>
      </w:tr>
      <w:tr w:rsidR="00965BAE" w:rsidRPr="009E5B8D" w14:paraId="1BDFDEDA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2D45EA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Способен принимать экономически и финансово обоснованные организационно-управленческие решения 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профессиональной деятельности и н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ести за них ответственность</w:t>
            </w:r>
          </w:p>
        </w:tc>
      </w:tr>
      <w:tr w:rsidR="00965BAE" w:rsidRPr="009E5B8D" w14:paraId="05156B9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75178D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ОПК-4.1: Проводит сравнительный анализ вариантов решения профессиональных задач с учётом критериев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социально-экономической эффективности и риска</w:t>
            </w:r>
          </w:p>
        </w:tc>
      </w:tr>
      <w:tr w:rsidR="00965BAE" w:rsidRPr="009E5B8D" w14:paraId="3B0565C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CC7085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ОПК-4.2: Проводит экономическое и финансовое обоснование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организационно-управленческих решений</w:t>
            </w:r>
          </w:p>
        </w:tc>
      </w:tr>
      <w:tr w:rsidR="00965BAE" w:rsidRPr="009E5B8D" w14:paraId="1B4A1512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1F27E3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Способен использовать современные информационные технологии и программные средства при решении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профессиональных задач</w:t>
            </w:r>
          </w:p>
        </w:tc>
      </w:tr>
      <w:tr w:rsidR="00965BAE" w:rsidRPr="009E5B8D" w14:paraId="043561F4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1712B5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ОПК-5.1: Использует современные информационные технологии при решении профессиональных зада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ч</w:t>
            </w:r>
          </w:p>
        </w:tc>
      </w:tr>
      <w:tr w:rsidR="00965BAE" w:rsidRPr="009E5B8D" w14:paraId="62E85E4F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FB89F6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ОПК-5.2: Использует современные программные средства при решении профессиональных задач</w:t>
            </w:r>
          </w:p>
        </w:tc>
      </w:tr>
      <w:tr w:rsidR="00965BAE" w:rsidRPr="009E5B8D" w14:paraId="76DD291C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76E288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- 1: Способен подготавливать экономические обоснования для стратегических и оперативных планов развития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965BAE" w:rsidRPr="009E5B8D" w14:paraId="2E8B5CD0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7F0FBC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- 1.1: Проводит обработку и анализ информ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ации, в том числе по статистическим обследованиям</w:t>
            </w:r>
          </w:p>
        </w:tc>
      </w:tr>
      <w:tr w:rsidR="00965BAE" w:rsidRPr="009E5B8D" w14:paraId="15EA25B0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747646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- 1.2: Составляет экономические разделы планов организации с учетом стратегического управления,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разрабатывает систему финансово-экономических показателей организации</w:t>
            </w:r>
          </w:p>
        </w:tc>
      </w:tr>
      <w:tr w:rsidR="00965BAE" w:rsidRPr="009E5B8D" w14:paraId="725147CA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B484A3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 - 1.3: Проводит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разработку эконометрических и финансово-экономических моделей исследуемых процессов,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явлений и объектов, относящихся к сфере профессиональной деятельности, оценивает и интерпретирует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полученные результаты</w:t>
            </w:r>
          </w:p>
        </w:tc>
      </w:tr>
      <w:tr w:rsidR="00965BAE" w:rsidRPr="009E5B8D" w14:paraId="20699248" w14:textId="77777777">
        <w:trPr>
          <w:trHeight w:hRule="exact" w:val="772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03C6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- 1.4: Проводит разработку мер по обеспечению р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ежима экономии, повышению рентабельности производства,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конкурентоспособности выпускаемой продукции, производительности труда, снижению издержек на производство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реализацию продукции, устранению потерь и непроизводительных расходов</w:t>
            </w:r>
          </w:p>
        </w:tc>
      </w:tr>
      <w:tr w:rsidR="00965BAE" w:rsidRPr="009E5B8D" w14:paraId="42F72BDB" w14:textId="77777777">
        <w:trPr>
          <w:trHeight w:hRule="exact" w:val="54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1D9559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- 2: Способен осущес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твлять стратегическое управление ключевыми экономическими показателями и бизнес-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процессами</w:t>
            </w:r>
          </w:p>
        </w:tc>
      </w:tr>
      <w:tr w:rsidR="00965BAE" w:rsidRPr="009E5B8D" w14:paraId="67CAC6DE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5A5710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- 2.1: Разрабатывает стратегии развития и функционирования организации и ее подразделений</w:t>
            </w:r>
          </w:p>
        </w:tc>
      </w:tr>
      <w:tr w:rsidR="00965BAE" w:rsidRPr="009E5B8D" w14:paraId="448351DC" w14:textId="77777777">
        <w:trPr>
          <w:trHeight w:hRule="exact" w:val="31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3C2C7B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 - 2.2: Проводит оценку эффективности проектов и анализ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предложений по их совершенствованию</w:t>
            </w:r>
          </w:p>
        </w:tc>
      </w:tr>
    </w:tbl>
    <w:p w14:paraId="7CE84354" w14:textId="77777777" w:rsidR="00965BAE" w:rsidRPr="009E5B8D" w:rsidRDefault="00EA1929">
      <w:pPr>
        <w:rPr>
          <w:sz w:val="0"/>
          <w:szCs w:val="0"/>
          <w:lang w:val="ru-RU"/>
        </w:rPr>
      </w:pPr>
      <w:r w:rsidRPr="009E5B8D">
        <w:rPr>
          <w:lang w:val="ru-RU"/>
        </w:rPr>
        <w:br w:type="page"/>
      </w:r>
    </w:p>
    <w:p w14:paraId="756BE89F" w14:textId="77777777" w:rsidR="00965BAE" w:rsidRPr="009E5B8D" w:rsidRDefault="00965BAE">
      <w:pPr>
        <w:rPr>
          <w:lang w:val="ru-RU"/>
        </w:rPr>
        <w:sectPr w:rsidR="00965BAE" w:rsidRPr="009E5B8D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1077" w:type="dxa"/>
        <w:tblInd w:w="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8"/>
        <w:gridCol w:w="289"/>
        <w:gridCol w:w="140"/>
        <w:gridCol w:w="1264"/>
        <w:gridCol w:w="2452"/>
        <w:gridCol w:w="180"/>
        <w:gridCol w:w="959"/>
        <w:gridCol w:w="662"/>
        <w:gridCol w:w="247"/>
        <w:gridCol w:w="527"/>
        <w:gridCol w:w="27"/>
        <w:gridCol w:w="1183"/>
        <w:gridCol w:w="1360"/>
        <w:gridCol w:w="1050"/>
        <w:gridCol w:w="20"/>
      </w:tblGrid>
      <w:tr w:rsidR="00965BAE" w14:paraId="6BEFEEEA" w14:textId="77777777" w:rsidTr="00EA1929">
        <w:trPr>
          <w:gridAfter w:val="1"/>
          <w:wAfter w:w="20" w:type="dxa"/>
          <w:trHeight w:hRule="exact" w:val="425"/>
        </w:trPr>
        <w:tc>
          <w:tcPr>
            <w:tcW w:w="486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14:paraId="47C80662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5145" w:type="dxa"/>
            <w:gridSpan w:val="8"/>
          </w:tcPr>
          <w:p w14:paraId="5FA9C9B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50" w:type="dxa"/>
            <w:shd w:val="clear" w:color="C0C0C0" w:fill="FFFFFF"/>
            <w:tcMar>
              <w:left w:w="34" w:type="dxa"/>
              <w:right w:w="34" w:type="dxa"/>
            </w:tcMar>
          </w:tcPr>
          <w:p w14:paraId="0FAC9C2C" w14:textId="77777777" w:rsidR="00965BAE" w:rsidRDefault="00EA192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5BAE" w:rsidRPr="009E5B8D" w14:paraId="129ECEFD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AD8A48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 - 2.3: Проводит прогнозирование динамики основных финансово-экономических показателей деятельности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965BAE" w:rsidRPr="009E5B8D" w14:paraId="11F0C7D8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7789DD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ПК-3: Способен определять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направления развития организации</w:t>
            </w:r>
          </w:p>
        </w:tc>
      </w:tr>
      <w:tr w:rsidR="00965BAE" w:rsidRPr="009E5B8D" w14:paraId="7BB4911A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2F53F4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ПК-3.1: Проводит оценку текущего состояния организации</w:t>
            </w:r>
          </w:p>
        </w:tc>
      </w:tr>
      <w:tr w:rsidR="00965BAE" w:rsidRPr="009E5B8D" w14:paraId="10678413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92F8E00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ПК-3.2: Разрабатывает стратегии управления изменениями в организации</w:t>
            </w:r>
          </w:p>
        </w:tc>
      </w:tr>
      <w:tr w:rsidR="00965BAE" w:rsidRPr="009E5B8D" w14:paraId="0749C62A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4279DB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ПК-4: Способен разрабатывать интегрированную систему управления рисками</w:t>
            </w:r>
          </w:p>
        </w:tc>
      </w:tr>
      <w:tr w:rsidR="00965BAE" w:rsidRPr="009E5B8D" w14:paraId="2ECC23BA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43F99F" w14:textId="63980D66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ПК-4.1</w:t>
            </w:r>
            <w:r w:rsid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</w:t>
            </w:r>
            <w:r w:rsidR="009E5B8D"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Формирует и согласовывает концепции развития риск-ориентированного подхода к управлению организацией</w:t>
            </w:r>
          </w:p>
        </w:tc>
      </w:tr>
      <w:tr w:rsidR="00965BAE" w:rsidRPr="009E5B8D" w14:paraId="12AD9E27" w14:textId="77777777" w:rsidTr="00EA1929">
        <w:trPr>
          <w:gridAfter w:val="1"/>
          <w:wAfter w:w="20" w:type="dxa"/>
          <w:trHeight w:hRule="exact" w:val="59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835DAD" w14:textId="75036D8F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ПК-4.2: </w:t>
            </w:r>
            <w:r w:rsidR="009E5B8D"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Организует разработку внутренних методологических и организационно-распорядительных документов по управлению рисками</w:t>
            </w:r>
          </w:p>
        </w:tc>
      </w:tr>
      <w:tr w:rsidR="00965BAE" w:rsidRPr="009E5B8D" w14:paraId="6A9522F5" w14:textId="77777777" w:rsidTr="00EA1929">
        <w:trPr>
          <w:gridAfter w:val="1"/>
          <w:wAfter w:w="20" w:type="dxa"/>
          <w:trHeight w:hRule="exact" w:val="562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98EBA7" w14:textId="60350CAD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ПК-5: </w:t>
            </w:r>
            <w:r w:rsidR="009E5B8D"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Способен проводить работу по планированию, внедрению и реализации риск-ориентированного подхода к управлению организацией</w:t>
            </w:r>
          </w:p>
        </w:tc>
      </w:tr>
      <w:tr w:rsidR="00965BAE" w:rsidRPr="009E5B8D" w14:paraId="0218CB9B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B012B" w14:textId="402B4F6B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ПК-5.1: </w:t>
            </w:r>
            <w:r w:rsidR="009E5B8D"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Формирует (актуализирует) критерии принятия управленческих решений с учетом результатов оценки влияния рисков на цели организации</w:t>
            </w:r>
          </w:p>
        </w:tc>
      </w:tr>
      <w:tr w:rsidR="00965BAE" w:rsidRPr="009E5B8D" w14:paraId="3499EE3F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47ABE4" w14:textId="2955AAC6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ПК-5.2: </w:t>
            </w:r>
            <w:r w:rsidR="009E5B8D"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Организует подготовку и раскрытие в рамках стратегических решений, бюджетирования, управления ключевыми проектами информации о результатах оценки рисков и их влиянии на цели организации</w:t>
            </w:r>
          </w:p>
        </w:tc>
      </w:tr>
      <w:tr w:rsidR="00965BAE" w:rsidRPr="009E5B8D" w14:paraId="4419FD6A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55BC00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УК-1: Способен осуществлять критический анализ проблемных ситуаций на основе системного подхода,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вырабатывать стратегию действий</w:t>
            </w:r>
          </w:p>
        </w:tc>
      </w:tr>
      <w:tr w:rsidR="00965BAE" w:rsidRPr="009E5B8D" w14:paraId="2550D5B6" w14:textId="77777777" w:rsidTr="00EA1929">
        <w:trPr>
          <w:gridAfter w:val="1"/>
          <w:wAfter w:w="20" w:type="dxa"/>
          <w:trHeight w:hRule="exact" w:val="772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1BB08D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УК-1.1: Анализирует проблемную ситуацию как систему, выявляя ее составляющие и связи между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ними.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Критические оценивает имеющиеся факты проблемных ситуаций, проверяет их логическую непротиворечивость,</w:t>
            </w:r>
            <w:r w:rsidRPr="009E5B8D">
              <w:rPr>
                <w:lang w:val="ru-RU"/>
              </w:rPr>
              <w:br/>
            </w:r>
            <w:proofErr w:type="spellStart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подтверждаемость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воспроизводимость</w:t>
            </w:r>
          </w:p>
        </w:tc>
      </w:tr>
      <w:tr w:rsidR="00965BAE" w:rsidRPr="009E5B8D" w14:paraId="4C740999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235B58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УК-1.2: Разрабатывает стратегию решения проблемной ситуации на основе системного подхода, сценарных условий,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оценки рисков</w:t>
            </w:r>
          </w:p>
        </w:tc>
      </w:tr>
      <w:tr w:rsidR="00965BAE" w:rsidRPr="009E5B8D" w14:paraId="2EE7E299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A10920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УК-2: Способен управлять проектом на всех этапах его жизненного цикла</w:t>
            </w:r>
          </w:p>
        </w:tc>
      </w:tr>
      <w:tr w:rsidR="00965BAE" w:rsidRPr="009E5B8D" w14:paraId="68ED10C9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ECD67C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УК-2.1: Инициирует, разрабатывает концепцию, формулирует цель, задачи, ожидаемые результаты 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стратегическом управлении проектом</w:t>
            </w:r>
          </w:p>
        </w:tc>
      </w:tr>
      <w:tr w:rsidR="00965BAE" w:rsidRPr="009E5B8D" w14:paraId="3568451B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A9E2A2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УК-2.2: Осуществляет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организационное, финансовое, инвестиционное, экспертное сопровождение проектов, решает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оперативные задачи на всех этапах жизненного цикла проекта</w:t>
            </w:r>
          </w:p>
        </w:tc>
      </w:tr>
      <w:tr w:rsidR="00965BAE" w:rsidRPr="009E5B8D" w14:paraId="5749CDA6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FF7FE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УК-3: Способен организовывать и руководить работой команды, вырабатывая командную стратегию для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достижения по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ставленной цели</w:t>
            </w:r>
          </w:p>
        </w:tc>
      </w:tr>
      <w:tr w:rsidR="00965BAE" w:rsidRPr="009E5B8D" w14:paraId="09FE607F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3353E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УК-3.1: Вырабатывает стратегию и тактику, мотивирует работу команды, выработку коллегиальных решений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средствами технологий лидерства</w:t>
            </w:r>
          </w:p>
        </w:tc>
      </w:tr>
      <w:tr w:rsidR="00965BAE" w:rsidRPr="009E5B8D" w14:paraId="70E9E8FF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89ADC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УК-3.2: Организует и корректирует рабочие процессы в соответствии с функциональными и проектными задачами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команды</w:t>
            </w:r>
          </w:p>
        </w:tc>
      </w:tr>
      <w:tr w:rsidR="00965BAE" w:rsidRPr="009E5B8D" w14:paraId="0716CBB8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9C813C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УК-4: Способен применять современные коммуникативные технологии, в том числе на иностранном(</w:t>
            </w:r>
            <w:proofErr w:type="spellStart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 языке(ах),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для академического и профессионального взаимодействия</w:t>
            </w:r>
          </w:p>
        </w:tc>
      </w:tr>
      <w:tr w:rsidR="00965BAE" w:rsidRPr="009E5B8D" w14:paraId="4B591E2E" w14:textId="77777777" w:rsidTr="00EA1929">
        <w:trPr>
          <w:gridAfter w:val="1"/>
          <w:wAfter w:w="20" w:type="dxa"/>
          <w:trHeight w:hRule="exact" w:val="772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1FB0F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УК-4.1: Формирует в соответствии с фонетическими, графическими, лексическими, грамма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тическими,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стилистическими нормами языка, в том числе иностранного (</w:t>
            </w:r>
            <w:proofErr w:type="spellStart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ых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), деловую коммуникацию в устной и письменной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</w:p>
        </w:tc>
      </w:tr>
      <w:tr w:rsidR="00965BAE" w:rsidRPr="009E5B8D" w14:paraId="33EE7A6C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E7993D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УК-4.2: Обеспечивает обсуждение результатов профессионального взаимодействия на публичных мероприятиях, 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деловой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переписке, в дискуссии, в иных форматах коммуникации</w:t>
            </w:r>
          </w:p>
        </w:tc>
      </w:tr>
      <w:tr w:rsidR="00965BAE" w:rsidRPr="009E5B8D" w14:paraId="21754BBD" w14:textId="77777777" w:rsidTr="00EA1929">
        <w:trPr>
          <w:gridAfter w:val="1"/>
          <w:wAfter w:w="20" w:type="dxa"/>
          <w:trHeight w:hRule="exact" w:val="31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DB6317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УК-5: Способен анализировать и учитывать разнообразие культур в процессе межкультурного взаимодействия</w:t>
            </w:r>
          </w:p>
        </w:tc>
      </w:tr>
      <w:tr w:rsidR="00965BAE" w:rsidRPr="009E5B8D" w14:paraId="652B60AA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E75818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УК-5.1: Осуществляет профессиональное взаимодействие с учетом разнообразия культур, принятых норм,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правил,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стандартов, личностных и профессиональных ценностей и убеждений</w:t>
            </w:r>
          </w:p>
        </w:tc>
      </w:tr>
      <w:tr w:rsidR="00965BAE" w:rsidRPr="009E5B8D" w14:paraId="41F93095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2852B1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УК-5.2: Анализирует причины разногласий в межкультурной коммуникации, разрешает конфликты, устраняет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условия их возникновения</w:t>
            </w:r>
          </w:p>
        </w:tc>
      </w:tr>
      <w:tr w:rsidR="00965BAE" w:rsidRPr="009E5B8D" w14:paraId="4716C9BD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C9ADA2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УК-6: Способен определять и реализовывать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приоритеты собственной деятельности и способы ее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совершенствования на основе самооценки</w:t>
            </w:r>
          </w:p>
        </w:tc>
      </w:tr>
      <w:tr w:rsidR="00965BAE" w:rsidRPr="009E5B8D" w14:paraId="2D3C8BD3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461FBE" w14:textId="77777777" w:rsidR="00965BAE" w:rsidRPr="009E5B8D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УК-6.1: Определяет приоритеты профессионального роста и способы совершенствования собственной деятельности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 основе самооценки</w:t>
            </w:r>
          </w:p>
        </w:tc>
      </w:tr>
      <w:tr w:rsidR="00965BAE" w14:paraId="7D11F30B" w14:textId="77777777" w:rsidTr="00EA1929">
        <w:trPr>
          <w:gridAfter w:val="1"/>
          <w:wAfter w:w="20" w:type="dxa"/>
          <w:trHeight w:hRule="exact" w:val="5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CCE24A" w14:textId="77777777" w:rsidR="00965BAE" w:rsidRDefault="00EA1929">
            <w:pPr>
              <w:spacing w:before="30" w:after="30" w:line="238" w:lineRule="auto"/>
              <w:ind w:left="30" w:right="30"/>
              <w:rPr>
                <w:sz w:val="19"/>
                <w:szCs w:val="19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УК-6.2: Выстраивает гибкую профессиона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льную траекторию, используя инструменты непрерывного образования.</w:t>
            </w:r>
            <w:r w:rsidRPr="009E5B8D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Целесообразно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использует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собственные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интеллектуальные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физические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ресурсы</w:t>
            </w:r>
            <w:proofErr w:type="spellEnd"/>
          </w:p>
        </w:tc>
      </w:tr>
      <w:tr w:rsidR="00965BAE" w:rsidRPr="009E5B8D" w14:paraId="5905D7D4" w14:textId="77777777" w:rsidTr="00EA1929">
        <w:trPr>
          <w:gridAfter w:val="1"/>
          <w:wAfter w:w="20" w:type="dxa"/>
          <w:trHeight w:hRule="exact" w:val="730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832F5" w14:textId="77777777" w:rsidR="00FB05AC" w:rsidRPr="00FB05AC" w:rsidRDefault="00EA1929" w:rsidP="00FB05AC">
            <w:pPr>
              <w:pStyle w:val="TableParagraph"/>
              <w:suppressAutoHyphens/>
              <w:ind w:right="92"/>
              <w:jc w:val="both"/>
              <w:rPr>
                <w:b/>
                <w:sz w:val="20"/>
                <w:szCs w:val="20"/>
              </w:rPr>
            </w:pPr>
            <w:r w:rsidRPr="00FB05AC">
              <w:rPr>
                <w:rFonts w:eastAsia="Arial"/>
                <w:b/>
                <w:color w:val="000000"/>
                <w:sz w:val="20"/>
                <w:szCs w:val="20"/>
              </w:rPr>
              <w:t xml:space="preserve">08.037. </w:t>
            </w:r>
            <w:r w:rsidR="00FB05AC" w:rsidRPr="00FB05AC">
              <w:rPr>
                <w:b/>
                <w:sz w:val="20"/>
                <w:szCs w:val="20"/>
              </w:rPr>
              <w:t>Профессиональный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стандарт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«Бизнес-аналитика»,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утвержденный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приказом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Министерства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труда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и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социальной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защиты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Российской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Федерации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от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21 ноября </w:t>
            </w:r>
            <w:r w:rsidR="00FB05AC" w:rsidRPr="00FB05AC">
              <w:rPr>
                <w:b/>
                <w:sz w:val="20"/>
                <w:szCs w:val="20"/>
              </w:rPr>
              <w:t>2023 г.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№ 821н</w:t>
            </w:r>
            <w:r w:rsidR="00FB05AC" w:rsidRPr="00FB05AC">
              <w:rPr>
                <w:b/>
                <w:spacing w:val="1"/>
                <w:sz w:val="20"/>
                <w:szCs w:val="20"/>
              </w:rPr>
              <w:t xml:space="preserve"> </w:t>
            </w:r>
            <w:r w:rsidR="00FB05AC" w:rsidRPr="00FB05AC">
              <w:rPr>
                <w:b/>
                <w:sz w:val="20"/>
                <w:szCs w:val="20"/>
              </w:rPr>
              <w:t>(Зарегистрировано в Минюсте России 25 декабря 2023 г. № 76611)</w:t>
            </w:r>
          </w:p>
          <w:p w14:paraId="34A5D5BF" w14:textId="1297C93B" w:rsidR="00965BAE" w:rsidRPr="009E5B8D" w:rsidRDefault="00965BA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965BAE" w:rsidRPr="00FB05AC" w14:paraId="380279EA" w14:textId="77777777" w:rsidTr="00EA1929">
        <w:trPr>
          <w:gridAfter w:val="1"/>
          <w:wAfter w:w="20" w:type="dxa"/>
          <w:trHeight w:hRule="exact" w:val="30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35B8E1" w14:textId="77777777" w:rsidR="00965BAE" w:rsidRPr="00FB05AC" w:rsidRDefault="00EA1929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ПК-3. 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. Аналитическое обеспечение разработки стратегии изменений организации</w:t>
            </w:r>
          </w:p>
        </w:tc>
      </w:tr>
      <w:tr w:rsidR="00965BAE" w:rsidRPr="00FB05AC" w14:paraId="1D782CAF" w14:textId="77777777" w:rsidTr="00EA1929">
        <w:trPr>
          <w:gridAfter w:val="1"/>
          <w:wAfter w:w="20" w:type="dxa"/>
          <w:trHeight w:hRule="exact" w:val="44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476847" w14:textId="042227FA" w:rsidR="00965BAE" w:rsidRPr="00FB05AC" w:rsidRDefault="00EA1929" w:rsidP="00FB05A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/01.7</w:t>
            </w:r>
            <w:r w:rsidR="00FB05AC"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Определение направлений развития организации</w:t>
            </w:r>
          </w:p>
        </w:tc>
      </w:tr>
      <w:tr w:rsidR="00965BAE" w:rsidRPr="00FB05AC" w14:paraId="63D34751" w14:textId="77777777" w:rsidTr="00EA1929">
        <w:trPr>
          <w:gridAfter w:val="1"/>
          <w:wAfter w:w="20" w:type="dxa"/>
          <w:trHeight w:hRule="exact" w:val="425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675276" w14:textId="558BE6C6" w:rsidR="00965BAE" w:rsidRPr="00FB05AC" w:rsidRDefault="00EA1929" w:rsidP="00FB05A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/02.7</w:t>
            </w:r>
            <w:r w:rsidR="00FB05AC"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Разработка стратегии управления изменениями в организации</w:t>
            </w:r>
          </w:p>
        </w:tc>
      </w:tr>
      <w:tr w:rsidR="00965BAE" w:rsidRPr="009E5B8D" w14:paraId="7F0C3E9A" w14:textId="77777777" w:rsidTr="00EA1929">
        <w:trPr>
          <w:gridAfter w:val="1"/>
          <w:wAfter w:w="20" w:type="dxa"/>
          <w:trHeight w:hRule="exact" w:val="830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CCDA5D" w14:textId="77777777" w:rsidR="00FB05AC" w:rsidRPr="00FB05AC" w:rsidRDefault="00EA1929" w:rsidP="00FB05AC">
            <w:pPr>
              <w:pStyle w:val="s16"/>
              <w:shd w:val="clear" w:color="auto" w:fill="FFFFFF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FB05AC">
              <w:rPr>
                <w:rFonts w:eastAsia="Arial"/>
                <w:b/>
                <w:color w:val="000000"/>
                <w:sz w:val="20"/>
                <w:szCs w:val="20"/>
              </w:rPr>
              <w:t xml:space="preserve">08.018. </w:t>
            </w:r>
            <w:r w:rsidR="00FB05AC" w:rsidRPr="00FB05AC">
              <w:rPr>
                <w:b/>
                <w:sz w:val="20"/>
                <w:szCs w:val="20"/>
                <w:shd w:val="clear" w:color="auto" w:fill="FFFFFF"/>
              </w:rPr>
              <w:t xml:space="preserve">Профессиональный стандарт «Специалист по управлению рисками», </w:t>
            </w:r>
            <w:r w:rsidR="00FB05AC" w:rsidRPr="00FB05AC">
              <w:rPr>
                <w:b/>
                <w:sz w:val="20"/>
                <w:szCs w:val="20"/>
              </w:rPr>
              <w:t xml:space="preserve">утвержденный приказом </w:t>
            </w:r>
            <w:r w:rsidR="00FB05AC" w:rsidRPr="00FB05AC">
              <w:rPr>
                <w:b/>
                <w:sz w:val="20"/>
                <w:szCs w:val="20"/>
                <w:shd w:val="clear" w:color="auto" w:fill="FFFFFF"/>
              </w:rPr>
              <w:t xml:space="preserve">Министерства труда и социальной защиты Российской Федерации от 18.04.2025 г. N 264н </w:t>
            </w:r>
            <w:r w:rsidR="00FB05AC" w:rsidRPr="00FB05AC">
              <w:rPr>
                <w:b/>
                <w:sz w:val="20"/>
                <w:szCs w:val="20"/>
              </w:rPr>
              <w:t>(зарегистрирован Министерством юстиции Российской Федерации 28 мая 2025 г. Регистрационный № 82370)</w:t>
            </w:r>
          </w:p>
          <w:p w14:paraId="3B63CF15" w14:textId="07E1DF74" w:rsidR="00965BAE" w:rsidRPr="009E5B8D" w:rsidRDefault="00965BAE">
            <w:pPr>
              <w:spacing w:after="0" w:line="238" w:lineRule="auto"/>
              <w:ind w:left="30" w:right="30"/>
              <w:rPr>
                <w:sz w:val="20"/>
                <w:szCs w:val="20"/>
                <w:lang w:val="ru-RU"/>
              </w:rPr>
            </w:pPr>
          </w:p>
        </w:tc>
      </w:tr>
      <w:tr w:rsidR="00965BAE" w:rsidRPr="00FB05AC" w14:paraId="3E601472" w14:textId="77777777" w:rsidTr="00EA1929">
        <w:trPr>
          <w:gridAfter w:val="1"/>
          <w:wAfter w:w="20" w:type="dxa"/>
          <w:trHeight w:hRule="exact" w:val="443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0AB8CB" w14:textId="18C006C4" w:rsidR="00965BAE" w:rsidRPr="00FB05AC" w:rsidRDefault="00EA1929" w:rsidP="00490F2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ПК-4. </w:t>
            </w:r>
            <w:r w:rsidR="00FB05AC"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</w:t>
            </w:r>
            <w:r w:rsidR="00FB05AC"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="00FB05AC" w:rsidRPr="00FB05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и реализация риск-ориентированного подхода к управлению в организациях</w:t>
            </w:r>
          </w:p>
        </w:tc>
      </w:tr>
      <w:tr w:rsidR="00965BAE" w:rsidRPr="00FB05AC" w14:paraId="1DCD2D25" w14:textId="77777777" w:rsidTr="00EA1929">
        <w:trPr>
          <w:gridAfter w:val="1"/>
          <w:wAfter w:w="20" w:type="dxa"/>
          <w:trHeight w:hRule="exact" w:val="56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6EC6CA" w14:textId="6A5383EA" w:rsidR="00965BAE" w:rsidRPr="00FB05AC" w:rsidRDefault="00FB05A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F/01.7</w:t>
            </w:r>
            <w:r w:rsidRPr="00FB05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Планирование, внедрение и реализация риск-ориентированного подхода к управлению организацией, целеполагания и программ мотивации с учетом рисков, постановка целей для внедрения риск-менеджмента</w:t>
            </w:r>
          </w:p>
        </w:tc>
      </w:tr>
      <w:tr w:rsidR="00490F20" w:rsidRPr="00FB05AC" w14:paraId="13E14B3D" w14:textId="77777777" w:rsidTr="00EA1929">
        <w:trPr>
          <w:gridAfter w:val="1"/>
          <w:wAfter w:w="20" w:type="dxa"/>
          <w:trHeight w:hRule="exact" w:val="428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BEAA5A4" w14:textId="032763DF" w:rsidR="00490F20" w:rsidRPr="00FB05AC" w:rsidRDefault="00490F2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5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</w:rPr>
              <w:t>F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 w:rsidRPr="00FB05A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Разработка и реализация риск-ориентированного подхода к управлению в организациях</w:t>
            </w:r>
          </w:p>
        </w:tc>
      </w:tr>
      <w:tr w:rsidR="00965BAE" w:rsidRPr="00FB05AC" w14:paraId="1BA0BCA1" w14:textId="77777777" w:rsidTr="00EA1929">
        <w:trPr>
          <w:gridAfter w:val="1"/>
          <w:wAfter w:w="20" w:type="dxa"/>
          <w:trHeight w:hRule="exact" w:val="419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1E5FC" w14:textId="48925DD6" w:rsidR="00965BAE" w:rsidRPr="00FB05AC" w:rsidRDefault="00FB05AC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F/03.7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Работа в процессе принятия решений, связанных с неопределенностью в организации</w:t>
            </w:r>
          </w:p>
        </w:tc>
      </w:tr>
      <w:tr w:rsidR="00FB05AC" w:rsidRPr="009E5B8D" w14:paraId="0D645752" w14:textId="77777777" w:rsidTr="00EA1929">
        <w:trPr>
          <w:gridAfter w:val="1"/>
          <w:wAfter w:w="20" w:type="dxa"/>
          <w:trHeight w:hRule="exact" w:val="832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F2B05B" w14:textId="77425E38" w:rsidR="00FB05AC" w:rsidRPr="00FB05AC" w:rsidRDefault="00FB05AC">
            <w:pPr>
              <w:spacing w:after="0" w:line="238" w:lineRule="auto"/>
              <w:ind w:left="30" w:right="30"/>
              <w:rPr>
                <w:rFonts w:ascii="Times New Roman" w:eastAsia="Arial" w:hAnsi="Times New Roman" w:cs="Times New Roman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08.043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Профессиональный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стандарт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«Экономист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предприятия»,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утвержденный приказом Министерства труда и социальной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защиты Российской Федерации от 30 марта 2021 г. № 161н</w:t>
            </w:r>
            <w:r w:rsidRPr="00FB05AC">
              <w:rPr>
                <w:rFonts w:ascii="Times New Roman" w:hAnsi="Times New Roman" w:cs="Times New Roman"/>
                <w:b/>
                <w:bCs/>
                <w:spacing w:val="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(зарегистрирован Министерством юстиции Российской Федерации 29</w:t>
            </w:r>
            <w:r w:rsidRPr="00FB05AC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апреля 2021 г.,</w:t>
            </w:r>
            <w:r w:rsidRPr="00FB05AC">
              <w:rPr>
                <w:rFonts w:ascii="Times New Roman" w:hAnsi="Times New Roman" w:cs="Times New Roman"/>
                <w:b/>
                <w:bCs/>
                <w:spacing w:val="-1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регистрационный</w:t>
            </w:r>
            <w:r w:rsidRPr="00FB05AC"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№</w:t>
            </w:r>
            <w:r w:rsidRPr="00FB05AC">
              <w:rPr>
                <w:rFonts w:ascii="Times New Roman" w:hAnsi="Times New Roman" w:cs="Times New Roman"/>
                <w:b/>
                <w:bCs/>
                <w:spacing w:val="-2"/>
                <w:sz w:val="20"/>
                <w:szCs w:val="20"/>
                <w:lang w:val="ru-RU"/>
              </w:rPr>
              <w:t xml:space="preserve"> </w:t>
            </w:r>
            <w:r w:rsidRPr="00FB05AC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63289)</w:t>
            </w:r>
          </w:p>
        </w:tc>
      </w:tr>
      <w:tr w:rsidR="00FB05AC" w:rsidRPr="009E5B8D" w14:paraId="76056BAB" w14:textId="77777777" w:rsidTr="00EA1929">
        <w:trPr>
          <w:gridAfter w:val="1"/>
          <w:wAfter w:w="20" w:type="dxa"/>
          <w:trHeight w:hRule="exact" w:val="452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F9F0B" w14:textId="627B3A23" w:rsidR="00FB05AC" w:rsidRPr="00FB05AC" w:rsidRDefault="00490F2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1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90F20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Планирование и прогнозирование экономической деятельности организации</w:t>
            </w:r>
          </w:p>
        </w:tc>
      </w:tr>
      <w:tr w:rsidR="00FB05AC" w:rsidRPr="009E5B8D" w14:paraId="645A5828" w14:textId="77777777" w:rsidTr="00EA1929">
        <w:trPr>
          <w:gridAfter w:val="1"/>
          <w:wAfter w:w="20" w:type="dxa"/>
          <w:trHeight w:hRule="exact" w:val="41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DF7363" w14:textId="19BE5F2C" w:rsidR="00FB05AC" w:rsidRPr="00E67565" w:rsidRDefault="00490F20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675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B/01.7</w:t>
            </w:r>
            <w:r w:rsidR="00E67565" w:rsidRPr="00E675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 w:rsidR="00E67565" w:rsidRPr="00E67565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Подготовка экономических обоснований для стратегических и оперативных планов развития организации</w:t>
            </w:r>
          </w:p>
        </w:tc>
      </w:tr>
      <w:tr w:rsidR="00E67565" w:rsidRPr="009E5B8D" w14:paraId="6ABAC994" w14:textId="77777777" w:rsidTr="00EA1929">
        <w:trPr>
          <w:gridAfter w:val="1"/>
          <w:wAfter w:w="20" w:type="dxa"/>
          <w:trHeight w:hRule="exact" w:val="43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FC4A49" w14:textId="72E2FCCE" w:rsidR="00E67565" w:rsidRPr="00FB05AC" w:rsidRDefault="00E67565" w:rsidP="00E6756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</w:pP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ПК-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2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. 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В</w:t>
            </w:r>
            <w:r w:rsidRPr="00FB05AC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.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490F20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Планирование и прогнозирование экономической деятельности организации</w:t>
            </w:r>
          </w:p>
        </w:tc>
      </w:tr>
      <w:tr w:rsidR="00E67565" w:rsidRPr="009E5B8D" w14:paraId="0ED93C32" w14:textId="77777777" w:rsidTr="00EA1929">
        <w:trPr>
          <w:gridAfter w:val="1"/>
          <w:wAfter w:w="20" w:type="dxa"/>
          <w:trHeight w:hRule="exact" w:val="436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DF0BEC" w14:textId="28D41843" w:rsidR="00E67565" w:rsidRPr="00FB05AC" w:rsidRDefault="00E67565" w:rsidP="00E67565">
            <w:pPr>
              <w:spacing w:after="0" w:line="238" w:lineRule="auto"/>
              <w:ind w:left="30" w:right="30"/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</w:pPr>
            <w:r w:rsidRPr="00E6756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B/02.7</w:t>
            </w:r>
            <w:r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 xml:space="preserve"> </w:t>
            </w:r>
            <w:r w:rsidRPr="00E67565">
              <w:rPr>
                <w:rFonts w:ascii="Times New Roman" w:eastAsia="Arial" w:hAnsi="Times New Roman" w:cs="Times New Roman"/>
                <w:color w:val="000000"/>
                <w:sz w:val="20"/>
                <w:szCs w:val="20"/>
                <w:lang w:val="ru-RU"/>
              </w:rPr>
              <w:t>Стратегическое управление ключевыми экономическими показателями и бизнес-процессами</w:t>
            </w:r>
          </w:p>
        </w:tc>
      </w:tr>
      <w:tr w:rsidR="00E67565" w:rsidRPr="009E5B8D" w14:paraId="0597E36C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E16A3D4" w14:textId="77777777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ГОСУДАРСТВЕННОЙ ИТОГОВОЙ АТТЕСТАЦИИ</w:t>
            </w:r>
          </w:p>
        </w:tc>
      </w:tr>
      <w:tr w:rsidR="00E67565" w14:paraId="322112D1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FC4CD3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1C0309" w14:textId="77777777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AD3593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ED4948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67565" w:rsidRPr="009E5B8D" w14:paraId="063ED0C7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DBB697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F89074" w14:textId="6BB38D91" w:rsidR="00E67565" w:rsidRPr="009E5B8D" w:rsidRDefault="00E67565" w:rsidP="00E675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Проектирование методологии научного ис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ледования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A8490" w14:textId="77777777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4C5AA9" w14:textId="77777777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565" w:rsidRPr="009E5B8D" w14:paraId="5CDEB74B" w14:textId="77777777" w:rsidTr="00EA1929">
        <w:trPr>
          <w:gridAfter w:val="1"/>
          <w:wAfter w:w="20" w:type="dxa"/>
          <w:trHeight w:hRule="exact" w:val="226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DC0B6E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AF4A16" w14:textId="77777777" w:rsidR="00E67565" w:rsidRPr="009E5B8D" w:rsidRDefault="00E67565" w:rsidP="00E675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 перечнем предлагаемых тем ВКР. Выбор темы и оформление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заявления на закрепление темы и руководителя ВКР  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BA00A3" w14:textId="77777777" w:rsidR="00E67565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BB75478" w14:textId="5D56A41A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Перечень тем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выпускных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предлагаемых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обучающимся,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утверждается приказом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директора и доводится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 в течение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1 месяца начала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обучения.</w:t>
            </w:r>
          </w:p>
          <w:p w14:paraId="33303E9C" w14:textId="7392DC0F" w:rsidR="00E67565" w:rsidRPr="009E5B8D" w:rsidRDefault="00E67565" w:rsidP="00E675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Руководителем ВКР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назначается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преподаватель из числа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штатных сотрудников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выпускающей кафедры,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имеющий ученую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степень и публикации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профилю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подготовки</w:t>
            </w:r>
          </w:p>
        </w:tc>
      </w:tr>
      <w:tr w:rsidR="00E67565" w14:paraId="032CBAD3" w14:textId="77777777" w:rsidTr="00EA1929">
        <w:trPr>
          <w:gridAfter w:val="1"/>
          <w:wAfter w:w="20" w:type="dxa"/>
          <w:trHeight w:hRule="exact" w:val="2113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C7EE1B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0680F6" w14:textId="2DE9FC2A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целей и задач исследования, определение предмета и объекта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 диссертаци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обоснование актуальности выбранной темы ВКР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(магистерской диссертации), изучение и анализ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теоретических 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методо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огических положений,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нормативно-техническ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документации,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статистических материалов, справочной литер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туры, обзор  научной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литературы, методоло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гии и методики, относящихся к теме. /Ср/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8E4092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500DC2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565" w:rsidRPr="009E5B8D" w14:paraId="7B7E2A4F" w14:textId="77777777" w:rsidTr="00EA1929">
        <w:trPr>
          <w:gridAfter w:val="1"/>
          <w:wAfter w:w="20" w:type="dxa"/>
          <w:trHeight w:hRule="exact" w:val="588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07E121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549CD6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Сбор, анализ и обобщение эмпирических данных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119329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47686F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E67565" w14:paraId="5B580D5E" w14:textId="77777777" w:rsidTr="00EA1929">
        <w:trPr>
          <w:gridAfter w:val="1"/>
          <w:wAfter w:w="20" w:type="dxa"/>
          <w:trHeight w:hRule="exact" w:val="852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2A1D8C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C5FA6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предварительного перечня литературных источников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исследований современного состояния проблемы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E2A57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9B0693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565" w14:paraId="213B10BF" w14:textId="77777777" w:rsidTr="00EA1929">
        <w:trPr>
          <w:gridAfter w:val="1"/>
          <w:wAfter w:w="20" w:type="dxa"/>
          <w:trHeight w:hRule="exact" w:val="2108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05B26D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9AF349" w14:textId="6AF4BEC6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Определение в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ствии со спецификой темы, предметом и объектом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методов сбора, обработки и анализа эмпирических данных по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теме диссертации. Включение в методологическую схему диссертационного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 на этапах сбора и обработки данных проверенных ме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тодов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экономических, финансовых и других видов  расчетов научных исследований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обеспечение возможн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сти разработки элементов научной новизны. /Ср/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7422BF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50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65AA17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565" w14:paraId="634C1E00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FE2170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5AC6A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проектных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расчетов</w:t>
            </w:r>
            <w:proofErr w:type="spellEnd"/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C4398C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E07DEF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565" w14:paraId="3E87E9D8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27E0A8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E27421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написанию разделов ВКР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8E13CC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9A2B9D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E67565" w14:paraId="3444CAA6" w14:textId="77777777" w:rsidTr="00EA1929">
        <w:trPr>
          <w:gridAfter w:val="1"/>
          <w:wAfter w:w="20" w:type="dxa"/>
          <w:trHeight w:hRule="exact" w:val="2154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2EC11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C737E4" w14:textId="49FF8742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проектных расчетов, включающих финансовую оценку проектных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затрат, выгод, реализуемости  и эффективности проекта для обоснования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предложений по развитию объекта, процесса или явления, разработки новых 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адаптации существующих методов, механизмов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инструментов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функци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нирования  предприятия или отрасли, формирования механизмов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устойчивого разв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тия  экономики предприятий и отраслей. /Ср/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B81F6F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80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ADE09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14:paraId="4CF4E022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CF97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5DFD124" w14:textId="3D2A706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Предоставление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ЭК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66FA29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97FDEA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:rsidRPr="009E5B8D" w14:paraId="70E42D4E" w14:textId="77777777" w:rsidTr="00EA1929">
        <w:trPr>
          <w:gridAfter w:val="1"/>
          <w:wAfter w:w="20" w:type="dxa"/>
          <w:trHeight w:hRule="exact" w:val="339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47684B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78ED52" w14:textId="13549DB8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проверки ВКР на оригинальность текста, получение отчета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   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354819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1B8A5F" w14:textId="6ED88762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Тексты выпускных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за исключением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работ, содержащих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сведения,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составляющие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государственную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(коммерческую) тайн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размещаются в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 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проверяются на объем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заимствования. Для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допуска к защите ВКР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уровень заимствований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 должен превышать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70%.</w:t>
            </w:r>
          </w:p>
          <w:p w14:paraId="5F984D8E" w14:textId="22CEF2CB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размещения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текстов выпускных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квалификационных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 в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электронно-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библиотечной системе,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проверки на объем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заимствования, в том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содержательного,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неправомочных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заимствований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устанавливается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локальным актом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университета</w:t>
            </w:r>
          </w:p>
        </w:tc>
      </w:tr>
      <w:tr w:rsidR="00965BAE" w14:paraId="27299127" w14:textId="77777777" w:rsidTr="00EA1929">
        <w:trPr>
          <w:gridAfter w:val="1"/>
          <w:wAfter w:w="20" w:type="dxa"/>
          <w:trHeight w:hRule="exact" w:val="1558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AAF8AD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3020E" w14:textId="16B281C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Оформление выпускной квалификационной работы в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окончательном варианте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представление е научному руководителю в согласованные с ним сроки,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рецензирование  ВРК, подготовка следующих документов:</w:t>
            </w:r>
          </w:p>
          <w:p w14:paraId="62429AA4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отзыва научного руководителя ВКР;</w:t>
            </w:r>
          </w:p>
          <w:p w14:paraId="30337154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доклада и презентационных материалов; /Ср/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8F5EA2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2E52C1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14:paraId="1B5C065E" w14:textId="77777777" w:rsidTr="00EA1929">
        <w:trPr>
          <w:gridAfter w:val="1"/>
          <w:wAfter w:w="20" w:type="dxa"/>
          <w:trHeight w:hRule="exact" w:val="1567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B2533F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3055B4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Нормоконтроль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D54AE9C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BB8246" w14:textId="784EF7CC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ВКР -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соответствия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оформления 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пояснительной записки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нормативных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документов.</w:t>
            </w:r>
          </w:p>
          <w:p w14:paraId="7881649C" w14:textId="14004299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proofErr w:type="spellStart"/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Нормоконтроль</w:t>
            </w:r>
            <w:proofErr w:type="spellEnd"/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проводится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являющимся штатным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НПР выпускающей</w:t>
            </w:r>
          </w:p>
          <w:p w14:paraId="16FDA2D2" w14:textId="56EB17E3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назначается</w:t>
            </w:r>
            <w:proofErr w:type="spellEnd"/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заведующим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</w:tr>
      <w:tr w:rsidR="00965BAE" w:rsidRPr="009E5B8D" w14:paraId="073117EB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0D7F39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D66680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Подготовка к процедуре защиты ВКР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273090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7EEC04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5BAE" w14:paraId="19B182D1" w14:textId="77777777" w:rsidTr="00EA1929">
        <w:trPr>
          <w:gridAfter w:val="1"/>
          <w:wAfter w:w="20" w:type="dxa"/>
          <w:trHeight w:hRule="exact" w:val="560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6F4A46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0FFE0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Консультация по формированию защиты доклада к процедуре ВКР 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E500CD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CA84D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:rsidRPr="009E5B8D" w14:paraId="5BCBC0D8" w14:textId="77777777" w:rsidTr="00EA1929">
        <w:trPr>
          <w:gridAfter w:val="1"/>
          <w:wAfter w:w="20" w:type="dxa"/>
          <w:trHeight w:hRule="exact" w:val="1702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F45488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5BBF9F" w14:textId="77777777" w:rsidR="00965BAE" w:rsidRPr="009E5B8D" w:rsidRDefault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Формирование доклада и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презентации к процедуре защиты ВКР    /Ср/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D304EA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7049CB" w14:textId="6B787272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Текст защиты должен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содержать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актуальность, объект,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предмет и методы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анализа исследуемой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проблемы. Необходимо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отразить научную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новизну  ВКР,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результаты  анализа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деятельности</w:t>
            </w:r>
            <w:r w:rsidR="00E675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или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отрасли, предложен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ия</w:t>
            </w:r>
            <w:r w:rsidR="00DC5E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повышению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объекта</w:t>
            </w:r>
            <w:r w:rsidR="00DC5EAB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исследования.</w:t>
            </w:r>
          </w:p>
        </w:tc>
      </w:tr>
      <w:tr w:rsidR="00965BAE" w14:paraId="05D86FC8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B1FEFA" w14:textId="77777777" w:rsidR="00965BAE" w:rsidRPr="009E5B8D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8F94DC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ВКР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4EA62C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49AF56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14:paraId="05AEF1BF" w14:textId="77777777" w:rsidTr="00EA1929">
        <w:trPr>
          <w:gridAfter w:val="1"/>
          <w:wAfter w:w="20" w:type="dxa"/>
          <w:trHeight w:hRule="exact" w:val="425"/>
        </w:trPr>
        <w:tc>
          <w:tcPr>
            <w:tcW w:w="114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44F098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485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CEE61C" w14:textId="77777777" w:rsidR="00965BAE" w:rsidRDefault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ВКР  /КА/</w:t>
            </w:r>
          </w:p>
        </w:tc>
        <w:tc>
          <w:tcPr>
            <w:tcW w:w="9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5EB9C7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0,5</w:t>
            </w:r>
          </w:p>
        </w:tc>
        <w:tc>
          <w:tcPr>
            <w:tcW w:w="414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0A0000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:rsidRPr="009E5B8D" w14:paraId="071844CF" w14:textId="77777777" w:rsidTr="00EA1929">
        <w:trPr>
          <w:gridAfter w:val="1"/>
          <w:wAfter w:w="20" w:type="dxa"/>
          <w:trHeight w:hRule="exact" w:val="567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237CD586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 ТРЕБОВАНИЯ К ВЫПУСКНОЙ КВАЛИФИКАЦИОННОЙ РАБОТЕ, ПОРЯДОК ЕЁ ВЫПОЛНЕНИЯ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ПРОЦЕДУРА ЗАЩИТЫ</w:t>
            </w:r>
          </w:p>
        </w:tc>
      </w:tr>
      <w:tr w:rsidR="00965BAE" w:rsidRPr="009E5B8D" w14:paraId="2E8606F0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914657B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5.1. Требования к выпускной </w:t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квалификационной работе</w:t>
            </w:r>
          </w:p>
        </w:tc>
      </w:tr>
      <w:tr w:rsidR="00965BAE" w:rsidRPr="009E5B8D" w14:paraId="2A736F84" w14:textId="77777777" w:rsidTr="00EA1929">
        <w:trPr>
          <w:gridAfter w:val="1"/>
          <w:wAfter w:w="20" w:type="dxa"/>
          <w:trHeight w:hRule="exact" w:val="425"/>
        </w:trPr>
        <w:tc>
          <w:tcPr>
            <w:tcW w:w="11057" w:type="dxa"/>
            <w:gridSpan w:val="15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DF7910" w14:textId="77777777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Тему ВКР  студент выбирает из предложенного перечня тем, утвержденного приказом директора по соответствующему направлению программы. Студент может самостоятельно предложить тему ВКР с обоснованием целесообразности ее разработки и представить заведующему выпускающей кафедрой до момента формирования вышеуказанного приказа. Выбор темы ВКР осуществляется на первом курсе обучения.  На первом курсе обучения за каждым студентов закрепляется научный руководитель.</w:t>
            </w:r>
          </w:p>
          <w:p w14:paraId="66C4E433" w14:textId="4428C93D" w:rsidR="00965BAE" w:rsidRP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Уровень ВКР является основой квалификационной характеристики выпускника магистратуры.</w:t>
            </w:r>
          </w:p>
        </w:tc>
      </w:tr>
      <w:tr w:rsidR="00965BAE" w:rsidRPr="009E5B8D" w14:paraId="29508626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989DF84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0BC5A1FC" w14:textId="77777777" w:rsidTr="00EA1929">
        <w:trPr>
          <w:gridAfter w:val="1"/>
          <w:wAfter w:w="20" w:type="dxa"/>
          <w:trHeight w:hRule="exact" w:val="425"/>
        </w:trPr>
        <w:tc>
          <w:tcPr>
            <w:tcW w:w="11057" w:type="dxa"/>
            <w:gridSpan w:val="15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372651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DC5EAB" w:rsidRPr="009E5B8D" w14:paraId="3BB5AFDF" w14:textId="77777777" w:rsidTr="00EA1929">
        <w:trPr>
          <w:gridAfter w:val="1"/>
          <w:wAfter w:w="20" w:type="dxa"/>
          <w:trHeight w:hRule="exact" w:val="425"/>
        </w:trPr>
        <w:tc>
          <w:tcPr>
            <w:tcW w:w="11057" w:type="dxa"/>
            <w:gridSpan w:val="15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4ACD5F" w14:textId="77777777" w:rsidR="00DC5EAB" w:rsidRPr="009E5B8D" w:rsidRDefault="00DC5EAB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3D606F82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E3E8A2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77E810E5" w14:textId="77777777" w:rsidTr="00EA1929">
        <w:trPr>
          <w:gridAfter w:val="1"/>
          <w:wAfter w:w="20" w:type="dxa"/>
          <w:trHeight w:hRule="exact" w:val="15747"/>
        </w:trPr>
        <w:tc>
          <w:tcPr>
            <w:tcW w:w="11057" w:type="dxa"/>
            <w:gridSpan w:val="15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243C9B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Структура и содержание магистерской диссертации.</w:t>
            </w:r>
          </w:p>
          <w:p w14:paraId="2735E77E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ВКР должна иметь органичную структуру, которая обеспечивает последовательное и логичное содержание темы и состоит из нескольких частей:</w:t>
            </w:r>
          </w:p>
          <w:p w14:paraId="59FE96CD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введение;</w:t>
            </w:r>
          </w:p>
          <w:p w14:paraId="16EC21FF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основная часть, состоящая из разделов и подразделов;</w:t>
            </w:r>
          </w:p>
          <w:p w14:paraId="7BE10036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заключение;</w:t>
            </w:r>
          </w:p>
          <w:p w14:paraId="01D209E3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список использованных источников;</w:t>
            </w:r>
          </w:p>
          <w:p w14:paraId="71D1FD16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 приложения (если необходимо).</w:t>
            </w:r>
          </w:p>
          <w:p w14:paraId="1FE73AF8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Объем введения  - 4 - 5 страниц. Объем основной части не менее 70 страниц, заключения - 2-3 страниц.</w:t>
            </w:r>
          </w:p>
          <w:p w14:paraId="04CDFDF6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Кроме того, ВКР включает в себя титульный лист, задание, отзыв руководителя, рецензию.</w:t>
            </w:r>
          </w:p>
          <w:p w14:paraId="6D946CE1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Общий объем работы составляет не менее 80 страниц, набранных на компьютере через полтора межстрочных интервала в формате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TimesNewRoman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шрифт 14, титульный лист производится, согласно принятой форме.</w:t>
            </w:r>
          </w:p>
          <w:p w14:paraId="7221DB83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Во введении, как правило, дается краткое обоснование выбора темы ВКР, излагается актуальность проблемы исследования и теоретическая база, определяется цель, задачи, объект, предмет и методы исследования. Кроме того, определяются новизна и (или) практическая значимость работы.</w:t>
            </w:r>
          </w:p>
          <w:p w14:paraId="17EF2076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содержательной части выпускной квалификационной работы излагаются теоретические аспекты по изучаемой теме, проводится комплексный анализ  объекта исследования, формулируются и обосновываются направления, направленные на повышение экономической эффективности деятельности предприятия или отрасли, приводятся элементы научной новизны. Содержание разделов ВКР должно быть последовательным и логичным. Они должны быть связаны между собой.</w:t>
            </w:r>
          </w:p>
          <w:p w14:paraId="4BBD09AF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Заключение ВКР может содержать краткие и систематизированные выводы по разделам работы с представлением рекомендаций.</w:t>
            </w:r>
          </w:p>
          <w:p w14:paraId="2E296EF8" w14:textId="5288E8AA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Список использованных источников оформляется в соответствии с требованиями ГОСТ. Оптимальный объем библиографии составляет в среднем 25-30 источников.</w:t>
            </w:r>
          </w:p>
          <w:p w14:paraId="2141ED18" w14:textId="77777777" w:rsidR="00DC5EAB" w:rsidRDefault="00DC5EAB" w:rsidP="00DC5EAB">
            <w:pPr>
              <w:pBdr>
                <w:bottom w:val="single" w:sz="4" w:space="1" w:color="auto"/>
              </w:pBdr>
              <w:spacing w:after="0" w:line="238" w:lineRule="auto"/>
              <w:ind w:right="30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Обучающийся несет ответственность за содержание выпускной квалификационной работы и правильность приведенных в ней расчетов.</w:t>
            </w:r>
          </w:p>
          <w:p w14:paraId="69529C45" w14:textId="2CA77801" w:rsidR="00DC5EAB" w:rsidRDefault="00DC5EAB" w:rsidP="00DC5EA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5.2.Критерии оценки результатов защиты выпускной квалификационной работы</w:t>
            </w:r>
          </w:p>
          <w:p w14:paraId="0671FE22" w14:textId="77777777" w:rsidR="00DC5EAB" w:rsidRDefault="00DC5EAB" w:rsidP="00DC5E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Критерии оценивания:</w:t>
            </w:r>
          </w:p>
          <w:p w14:paraId="14519D95" w14:textId="77777777" w:rsidR="00DC5EAB" w:rsidRDefault="00DC5EAB" w:rsidP="00DC5EA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D2AF670" w14:textId="200FAC4C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оценка "отлично" - глубокое и хорошо аргументированное обоснование темы; четкая формулировка и понимание изучаемой проблемы; широкое и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правильное использование относящейся к теме литературы и примененных аналитических методов; проявлено умение выявлять недостатки использованных теорий и делать обобщения на основе отдельных деталей. Содержание исследования и ход защиты указывают на наличие навыков работы студента в данной области. </w:t>
            </w:r>
          </w:p>
          <w:p w14:paraId="043D162F" w14:textId="47D82F64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Оформление работы хорошее с наличием расширенной библиографии. Отзыв научного руководителя и рецензия положительные. Защита диссертации показала повышенную профессиональную подготовленность магистранта и его склонность к научной работе. В работе магистранта имеются обоснованные элементы научной новизны. По результатам научного исследования студент имеет не менее трех публикаций в сборниках НПК и не менее одного выступления на НПК, а также публикацию в издании, включенном в перечень ВАК.</w:t>
            </w:r>
          </w:p>
          <w:p w14:paraId="777CF2E0" w14:textId="77777777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7DACF8FE" w14:textId="2BC57863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оценка "хорошо" - хорошо аргументированное обоснование темы; четкая формулировка и понимание изучаемой проблемы; использование ограниченного числа литературных источников, но достаточного для проведения исследования. Работа основана на среднем по глубине анализе изучаемой проблемы и при этом сделано незначительное число обобщений. Содержание исследования и ход защиты указывают на наличие практических навыков работы студента в данной области. Диссертация хорошо оформлена с наличием необходимой библиографии. Отзыв научного руководителя и рецензия положительные. Ход защиты диссертации показал достаточную научную и профессиональную подготовку магистранта. По результатам научного исследования студент имеет не менее трех публикаций в сборниках НПК и не менее одного выступления на НПК.</w:t>
            </w:r>
          </w:p>
          <w:p w14:paraId="16151EDC" w14:textId="77777777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4495E875" w14:textId="2D62F184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оценка "удовлетворительно" - достаточное обоснование выбранной темы, но отсутствует глубокое понимание рассматриваемой проблемы. В библиографии даны в основном ссылки на стандартные литературные источники. Научные труды, необходимые для всестороннего изучения проблемы, использованы в ограниченном объеме. Заметна нехватка компетентности студента в данной области знаний. Оформление диссертации с элементами небрежности. Отзыв научного руководителя и рецензия положительные, но с замечаниями. Защита диссертации показала удовлетворительную профессиональную подготовку студента, но ограниченную склонность к научной работе.</w:t>
            </w:r>
          </w:p>
          <w:p w14:paraId="7CFDFAC4" w14:textId="77777777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14:paraId="613A8D71" w14:textId="2BC9A250" w:rsidR="00DC5EAB" w:rsidRDefault="00DC5EAB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оценка "неудовлетворительно" - тема диссертации представлена в общем виде. Ограниченное число использованных литературных источников. Шаблонное изложение материала. Наличие догматического подхода к использованным теориям и концепциям. Суждения по исследуемой проблеме не всегда компетентны. Неточности и неверные выводы по изучаемой литературе. Оформление диссертации с элементами отступлении от принятых требований. Отзыв научного руководителя и рецензия с существенными замечаниями, но дают возможность публичной защиты диссертации. Во время защиты студентом проявлена ограниченная научная эрудиция.</w:t>
            </w:r>
          </w:p>
          <w:p w14:paraId="71649074" w14:textId="3A06B797" w:rsidR="001F570C" w:rsidRDefault="001F570C" w:rsidP="00DC5EA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tbl>
            <w:tblPr>
              <w:tblW w:w="1123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35"/>
            </w:tblGrid>
            <w:tr w:rsidR="001F570C" w14:paraId="108E4781" w14:textId="77777777" w:rsidTr="00F72695">
              <w:trPr>
                <w:trHeight w:val="805"/>
              </w:trPr>
              <w:tc>
                <w:tcPr>
                  <w:tcW w:w="11235" w:type="dxa"/>
                  <w:tcBorders>
                    <w:top w:val="single" w:sz="8" w:space="0" w:color="000000"/>
                    <w:left w:val="single" w:sz="8" w:space="0" w:color="000000"/>
                    <w:bottom w:val="nil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3346D3BD" w14:textId="3F35BDC5" w:rsidR="00F72695" w:rsidRDefault="00F72695" w:rsidP="00F7269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5.3. Перечень тем выпускных квалификационных работ</w:t>
                  </w:r>
                </w:p>
                <w:p w14:paraId="5DE7359B" w14:textId="718C6D3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1. Управление инновационным потенциалом промышленного предприятия</w:t>
                  </w:r>
                </w:p>
                <w:p w14:paraId="0A0064BC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2.Формирование механизма устойчивого развития промышленного предприятия.</w:t>
                  </w:r>
                </w:p>
                <w:p w14:paraId="4C254994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3. Система риск-менеджмента как инструмент повышения эффективности деятельности компании.</w:t>
                  </w:r>
                </w:p>
                <w:p w14:paraId="4D847EF8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4. Разработка стратегии развития отраслей региона.</w:t>
                  </w:r>
                </w:p>
                <w:p w14:paraId="6F07BF84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5. Оценка вероятности банкротства предприятия.</w:t>
                  </w:r>
                </w:p>
                <w:p w14:paraId="174B197A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6.Совершенствоание управления ресурсами предприятия.</w:t>
                  </w:r>
                </w:p>
                <w:p w14:paraId="371D0DCD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7. Разработка стратегии управления рисками организации.</w:t>
                  </w:r>
                </w:p>
                <w:p w14:paraId="70A738F4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8. Оценка эффективности проектной деятельности предприятия.</w:t>
                  </w:r>
                </w:p>
                <w:p w14:paraId="5A40CD6B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9. Оценка перспективных отраслей экономики региона.</w:t>
                  </w:r>
                </w:p>
                <w:p w14:paraId="0315678E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10. Управление конкурентоспособностью предприятием.</w:t>
                  </w:r>
                </w:p>
                <w:p w14:paraId="6732525A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11. Управление жизненным циклом предприятия.</w:t>
                  </w:r>
                </w:p>
              </w:tc>
            </w:tr>
            <w:tr w:rsidR="001F570C" w14:paraId="3921CCE2" w14:textId="77777777" w:rsidTr="00F72695">
              <w:trPr>
                <w:trHeight w:val="277"/>
              </w:trPr>
              <w:tc>
                <w:tcPr>
                  <w:tcW w:w="112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  <w:hideMark/>
                </w:tcPr>
                <w:p w14:paraId="3D59CD32" w14:textId="77777777" w:rsidR="001F570C" w:rsidRDefault="001F570C" w:rsidP="001F570C">
                  <w:pPr>
                    <w:spacing w:after="0" w:line="240" w:lineRule="auto"/>
                    <w:jc w:val="center"/>
                    <w:rPr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b/>
                      <w:color w:val="000000"/>
                      <w:sz w:val="19"/>
                      <w:szCs w:val="19"/>
                      <w:lang w:val="ru-RU"/>
                    </w:rPr>
                    <w:t>5.4. Процедура защиты выпускной квалификационной работы</w:t>
                  </w:r>
                </w:p>
              </w:tc>
            </w:tr>
            <w:tr w:rsidR="001F570C" w14:paraId="462EEC6A" w14:textId="77777777" w:rsidTr="00F72695">
              <w:trPr>
                <w:trHeight w:val="3782"/>
              </w:trPr>
              <w:tc>
                <w:tcPr>
                  <w:tcW w:w="1123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FF"/>
                  <w:tcMar>
                    <w:top w:w="0" w:type="dxa"/>
                    <w:left w:w="34" w:type="dxa"/>
                    <w:bottom w:w="0" w:type="dxa"/>
                    <w:right w:w="34" w:type="dxa"/>
                  </w:tcMar>
                </w:tcPr>
                <w:p w14:paraId="60BDCC25" w14:textId="6CC6EEA9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Защита выпускной квалификационной работы является завершающим этапом итоговой аттестации выпускника.</w:t>
                  </w:r>
                </w:p>
                <w:p w14:paraId="6C4DA3AC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</w:p>
                <w:p w14:paraId="798CDD77" w14:textId="26BEAAF4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 xml:space="preserve">В процессе защиты ВКР магистра для доклада по содержанию работы студенту предоставляется не более 15 минут, для ответа на замечания рецензентов – не более 5 минут. На вопросы членов комиссии (а возможно - и присутствующих) и ответы на них предусматривается не более 10 минут. На заключительное слово соискателя степени магистра отводится не более 5 минут. </w:t>
                  </w:r>
                </w:p>
                <w:p w14:paraId="2C19124C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Примерная структура доклада выпускника на защите может быть следующей:</w:t>
                  </w:r>
                </w:p>
                <w:p w14:paraId="58DFAF05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1. Актуальность проблемы.</w:t>
                  </w:r>
                </w:p>
                <w:p w14:paraId="184A429D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2. Предмет, объект исследования.  Цель и задачи работы.</w:t>
                  </w:r>
                </w:p>
                <w:p w14:paraId="73EA34CF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3. Методология исследования.</w:t>
                  </w:r>
                </w:p>
                <w:p w14:paraId="7AF8D6BE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4. Краткая характеристика исследуемого объекта.</w:t>
                  </w:r>
                </w:p>
                <w:p w14:paraId="37532671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5. Результаты анализа исследуемой проблемы и выводы по ним.</w:t>
                  </w:r>
                </w:p>
                <w:p w14:paraId="0BF69ACA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6. Основные направления совершенствования. Перспективность развития</w:t>
                  </w:r>
                </w:p>
                <w:p w14:paraId="0E9CF3C7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направления, в том числе и возможность внедрения (мероприятия по внедрению) либо результаты внедрения.</w:t>
                  </w:r>
                </w:p>
                <w:p w14:paraId="3640DC34" w14:textId="77777777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7. Общие выводы.</w:t>
                  </w:r>
                </w:p>
                <w:p w14:paraId="2F32AD4B" w14:textId="54245D76" w:rsidR="001F570C" w:rsidRDefault="001F570C" w:rsidP="001F570C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ru-RU"/>
                    </w:rPr>
                    <w:t>Доклад сопровождается показом презентации.</w:t>
                  </w:r>
                </w:p>
              </w:tc>
            </w:tr>
          </w:tbl>
          <w:p w14:paraId="37A2B434" w14:textId="197FA234" w:rsidR="007313FC" w:rsidRPr="007313FC" w:rsidRDefault="007313FC" w:rsidP="007313FC">
            <w:pPr>
              <w:tabs>
                <w:tab w:val="left" w:pos="8139"/>
              </w:tabs>
              <w:rPr>
                <w:sz w:val="19"/>
                <w:szCs w:val="19"/>
                <w:lang w:val="ru-RU"/>
              </w:rPr>
            </w:pPr>
          </w:p>
        </w:tc>
      </w:tr>
      <w:tr w:rsidR="00965BAE" w:rsidRPr="009E5B8D" w14:paraId="67F58CDA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DD1183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1DE8C97B" w14:textId="77777777" w:rsidTr="00EA1929">
        <w:trPr>
          <w:gridAfter w:val="1"/>
          <w:wAfter w:w="20" w:type="dxa"/>
          <w:trHeight w:hRule="exact" w:val="15470"/>
        </w:trPr>
        <w:tc>
          <w:tcPr>
            <w:tcW w:w="11057" w:type="dxa"/>
            <w:gridSpan w:val="1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298539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313FC" w:rsidRPr="009E5B8D" w14:paraId="146D1321" w14:textId="77777777" w:rsidTr="00EA1929">
        <w:trPr>
          <w:trHeight w:hRule="exact" w:val="284"/>
        </w:trPr>
        <w:tc>
          <w:tcPr>
            <w:tcW w:w="709" w:type="dxa"/>
          </w:tcPr>
          <w:p w14:paraId="06862B22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37" w:type="dxa"/>
            <w:gridSpan w:val="3"/>
          </w:tcPr>
          <w:p w14:paraId="64317AB6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64" w:type="dxa"/>
          </w:tcPr>
          <w:p w14:paraId="593D7D45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632" w:type="dxa"/>
            <w:gridSpan w:val="2"/>
          </w:tcPr>
          <w:p w14:paraId="26FBA226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21" w:type="dxa"/>
            <w:gridSpan w:val="2"/>
          </w:tcPr>
          <w:p w14:paraId="1E885CBB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74" w:type="dxa"/>
            <w:gridSpan w:val="2"/>
          </w:tcPr>
          <w:p w14:paraId="705A2C00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7" w:type="dxa"/>
          </w:tcPr>
          <w:p w14:paraId="4E56F36F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83" w:type="dxa"/>
          </w:tcPr>
          <w:p w14:paraId="78C5D7D7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10" w:type="dxa"/>
            <w:gridSpan w:val="2"/>
          </w:tcPr>
          <w:p w14:paraId="58F6503C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0" w:type="dxa"/>
          </w:tcPr>
          <w:p w14:paraId="7C70F4D2" w14:textId="77777777" w:rsidR="00965BAE" w:rsidRPr="009E5B8D" w:rsidRDefault="00965BAE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5BAE" w:rsidRPr="009E5B8D" w14:paraId="4D2EFD36" w14:textId="77777777" w:rsidTr="00EA1929">
        <w:trPr>
          <w:gridAfter w:val="1"/>
          <w:wAfter w:w="20" w:type="dxa"/>
          <w:trHeight w:hRule="exact" w:val="567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7838FC3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ГОСУДАРСТВЕННОЙ ИТОГОВОЙ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АТТЕСТАЦИИ</w:t>
            </w:r>
          </w:p>
        </w:tc>
      </w:tr>
      <w:tr w:rsidR="00965BAE" w14:paraId="1CAEBAD9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EB4E480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5BAE" w14:paraId="7EC1E30D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42E115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5BAE" w14:paraId="42B7253B" w14:textId="77777777" w:rsidTr="00EA1929">
        <w:trPr>
          <w:gridAfter w:val="1"/>
          <w:wAfter w:w="20" w:type="dxa"/>
          <w:trHeight w:hRule="exact" w:val="2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3076CF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4AE49A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0B619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64C6A1DD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85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3C91BF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5B02CE5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313FC" w14:paraId="1CA53431" w14:textId="77777777" w:rsidTr="00EA1929">
        <w:trPr>
          <w:gridAfter w:val="1"/>
          <w:wAfter w:w="20" w:type="dxa"/>
          <w:trHeight w:hRule="exact" w:val="2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71C32B0" w14:textId="7EFFDAD6" w:rsidR="007313FC" w:rsidRDefault="007313FC" w:rsidP="00731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D12CC7" w14:textId="387B48BE" w:rsidR="007313FC" w:rsidRPr="009E5B8D" w:rsidRDefault="007313FC" w:rsidP="007313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Кличева Е.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AFB9E3" w14:textId="6CA26462" w:rsidR="007313FC" w:rsidRPr="007313FC" w:rsidRDefault="007313FC" w:rsidP="007313FC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 и диагностика финансово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хозяйственной и инновационной деятельности предприятия: учебное пособие 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7B335F" w14:textId="2CF1E8C2" w:rsidR="007313FC" w:rsidRDefault="007313FC" w:rsidP="007313FC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2023. — 206 с.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7B1658" w14:textId="77777777" w:rsidR="007313FC" w:rsidRDefault="007313FC" w:rsidP="007313F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4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https://book.ru/book/944954</w:t>
              </w:r>
            </w:hyperlink>
          </w:p>
          <w:p w14:paraId="676EB1BB" w14:textId="507E6F25" w:rsidR="007313FC" w:rsidRDefault="007313FC" w:rsidP="007313FC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14:paraId="503996DF" w14:textId="77777777" w:rsidTr="00EA1929">
        <w:trPr>
          <w:gridAfter w:val="1"/>
          <w:wAfter w:w="20" w:type="dxa"/>
          <w:trHeight w:hRule="exact" w:val="686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D00CCD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87D583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16CF8A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424CFE1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7B00C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1929" w:rsidRPr="001A6617" w14:paraId="4860F192" w14:textId="77777777" w:rsidTr="00EA1929">
        <w:trPr>
          <w:gridAfter w:val="1"/>
          <w:wAfter w:w="20" w:type="dxa"/>
          <w:trHeight w:hRule="exact" w:val="844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704D82" w14:textId="77777777" w:rsidR="00EA1929" w:rsidRPr="002B0BBD" w:rsidRDefault="00EA1929" w:rsidP="008C1270">
            <w:pPr>
              <w:jc w:val="center"/>
              <w:rPr>
                <w:lang w:val="ru-RU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35A3BC9" w14:textId="77777777" w:rsidR="00EA1929" w:rsidRPr="001A6617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Давыденко И. Г.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B45367" w14:textId="77777777" w:rsidR="00EA1929" w:rsidRPr="001A6617" w:rsidRDefault="00EA1929" w:rsidP="008C12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Экономический анализ финансово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хозяйственной деятельности предприятия: учебное пособие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F077E6" w14:textId="77777777" w:rsidR="00EA1929" w:rsidRPr="001A6617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1A661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374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349876" w14:textId="77777777" w:rsidR="00EA1929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5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https://book.ru/book/951672</w:t>
              </w:r>
            </w:hyperlink>
          </w:p>
          <w:p w14:paraId="63C99B8A" w14:textId="77777777" w:rsidR="00EA1929" w:rsidRPr="001A6617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A1929" w:rsidRPr="001A6617" w14:paraId="20757289" w14:textId="77777777" w:rsidTr="00EA1929">
        <w:trPr>
          <w:gridAfter w:val="1"/>
          <w:wAfter w:w="20" w:type="dxa"/>
          <w:trHeight w:hRule="exact" w:val="844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205238" w14:textId="77777777" w:rsidR="00EA1929" w:rsidRPr="002B0BBD" w:rsidRDefault="00EA1929" w:rsidP="008C1270">
            <w:pPr>
              <w:jc w:val="center"/>
              <w:rPr>
                <w:lang w:val="ru-RU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FF0290" w14:textId="77777777" w:rsidR="00EA1929" w:rsidRPr="001A6617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Махотаева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 Ю.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122E72" w14:textId="77777777" w:rsidR="00EA1929" w:rsidRPr="001A6617" w:rsidRDefault="00EA1929" w:rsidP="008C12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Оценка эффективности проектов: учебное пособие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8CA6FB" w14:textId="77777777" w:rsidR="00EA1929" w:rsidRPr="001A6617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C25D4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2025. — 249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E9D50" w14:textId="77777777" w:rsidR="00EA1929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6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https://book.ru/book/956627</w:t>
              </w:r>
            </w:hyperlink>
          </w:p>
          <w:p w14:paraId="3515CD65" w14:textId="77777777" w:rsidR="00EA1929" w:rsidRPr="001A6617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A1929" w:rsidRPr="001A6617" w14:paraId="02AB2E88" w14:textId="77777777" w:rsidTr="00EA1929">
        <w:trPr>
          <w:gridAfter w:val="1"/>
          <w:wAfter w:w="20" w:type="dxa"/>
          <w:trHeight w:hRule="exact" w:val="844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B7B940" w14:textId="77777777" w:rsidR="00EA1929" w:rsidRPr="002B0BBD" w:rsidRDefault="00EA1929" w:rsidP="008C1270">
            <w:pPr>
              <w:jc w:val="center"/>
              <w:rPr>
                <w:lang w:val="ru-RU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74AB108" w14:textId="77777777" w:rsidR="00EA1929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Леонов С. Н.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763F25" w14:textId="77777777" w:rsidR="00EA1929" w:rsidRPr="00C25D40" w:rsidRDefault="00EA1929" w:rsidP="008C12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Стратегическое управление развитием территории: учебное пособие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153F9" w14:textId="77777777" w:rsidR="00EA1929" w:rsidRPr="00C25D40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2020. — 183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DF2FBA" w14:textId="77777777" w:rsidR="00EA1929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7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https://book.ru/book/934008</w:t>
              </w:r>
            </w:hyperlink>
          </w:p>
          <w:p w14:paraId="7B36DC37" w14:textId="77777777" w:rsidR="00EA1929" w:rsidRPr="00C25D40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A1929" w:rsidRPr="001A6617" w14:paraId="78A70F79" w14:textId="77777777" w:rsidTr="00EA1929">
        <w:trPr>
          <w:gridAfter w:val="1"/>
          <w:wAfter w:w="20" w:type="dxa"/>
          <w:trHeight w:hRule="exact" w:val="844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4D751" w14:textId="77777777" w:rsidR="00EA1929" w:rsidRPr="002B0BBD" w:rsidRDefault="00EA1929" w:rsidP="008C1270">
            <w:pPr>
              <w:jc w:val="center"/>
              <w:rPr>
                <w:lang w:val="ru-RU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C653C4F" w14:textId="77777777" w:rsidR="00EA1929" w:rsidRPr="002B0BBD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Никифорова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 А., Миловидова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С. Н.,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Иззука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 Б.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C7733F" w14:textId="77777777" w:rsidR="00EA1929" w:rsidRPr="002B0BBD" w:rsidRDefault="00EA1929" w:rsidP="008C127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учебник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9D1BD7" w14:textId="77777777" w:rsidR="00EA1929" w:rsidRPr="002B0BBD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 : </w:t>
            </w:r>
            <w:proofErr w:type="spellStart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2B0BB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582 с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41ECC9" w14:textId="77777777" w:rsidR="00EA1929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https://book.ru/book/954673</w:t>
              </w:r>
            </w:hyperlink>
          </w:p>
          <w:p w14:paraId="0225A13B" w14:textId="77777777" w:rsidR="00EA1929" w:rsidRPr="002B0BBD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A1929" w:rsidRPr="001A6617" w14:paraId="6EAF79CA" w14:textId="77777777" w:rsidTr="00EA1929">
        <w:trPr>
          <w:gridAfter w:val="1"/>
          <w:wAfter w:w="20" w:type="dxa"/>
          <w:trHeight w:hRule="exact" w:val="595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099A42" w14:textId="77777777" w:rsidR="00EA1929" w:rsidRPr="00A6403A" w:rsidRDefault="00EA1929" w:rsidP="008C1270">
            <w:pPr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</w:rPr>
            </w:pPr>
            <w:r w:rsidRPr="00A6403A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6FA5C6" w14:textId="77777777" w:rsidR="00EA1929" w:rsidRPr="00FA7385" w:rsidRDefault="00EA1929" w:rsidP="008C12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Беляев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И.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787ED" w14:textId="77777777" w:rsidR="00EA1929" w:rsidRPr="00FA7385" w:rsidRDefault="00EA1929" w:rsidP="008C12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научных исследований: учебник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66779F" w14:textId="77777777" w:rsidR="00EA1929" w:rsidRPr="00FA7385" w:rsidRDefault="00EA1929" w:rsidP="008C127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КноРус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432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807F796" w14:textId="77777777" w:rsidR="00EA1929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9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https://book.ru/book/953746</w:t>
              </w:r>
            </w:hyperlink>
          </w:p>
          <w:p w14:paraId="74B213D3" w14:textId="77777777" w:rsidR="00EA1929" w:rsidRDefault="00EA1929" w:rsidP="008C1270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965BAE" w14:paraId="4675DAEF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5DD309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5BAE" w14:paraId="47089C27" w14:textId="77777777" w:rsidTr="00EA1929">
        <w:trPr>
          <w:gridAfter w:val="1"/>
          <w:wAfter w:w="20" w:type="dxa"/>
          <w:trHeight w:hRule="exact" w:val="283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5CD46C" w14:textId="77777777" w:rsidR="00965BAE" w:rsidRDefault="00965BAE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4E05A8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3BD062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  <w:p w14:paraId="4BB5E49E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90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1050E7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FC6DAF" w14:textId="77777777" w:rsidR="00965BAE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EA1929" w14:paraId="5E3D1D14" w14:textId="77777777" w:rsidTr="00EA1929">
        <w:trPr>
          <w:gridAfter w:val="1"/>
          <w:wAfter w:w="20" w:type="dxa"/>
          <w:trHeight w:hRule="exact" w:val="204"/>
        </w:trPr>
        <w:tc>
          <w:tcPr>
            <w:tcW w:w="70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B6C3F" w14:textId="77777777" w:rsidR="00EA1929" w:rsidRDefault="00EA1929" w:rsidP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E546BD4" w14:textId="1FE2A586" w:rsidR="00EA1929" w:rsidRPr="009E5B8D" w:rsidRDefault="00EA1929" w:rsidP="00EA192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Великороссов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 В., Генкин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Е.В.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Максимов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И.</w:t>
            </w:r>
          </w:p>
        </w:tc>
        <w:tc>
          <w:tcPr>
            <w:tcW w:w="4253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B96DAC" w14:textId="54F4B6FB" w:rsidR="00EA1929" w:rsidRDefault="00EA1929" w:rsidP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 организации: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</w:t>
            </w:r>
          </w:p>
        </w:tc>
        <w:tc>
          <w:tcPr>
            <w:tcW w:w="1984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1282B" w14:textId="4B1CA8F4" w:rsidR="00EA1929" w:rsidRDefault="00EA1929" w:rsidP="00EA192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-</w:t>
            </w:r>
            <w:r w:rsidRPr="00056DB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150 с.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8A7674" w14:textId="77777777" w:rsidR="00EA1929" w:rsidRDefault="00EA1929" w:rsidP="00EA1929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0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https://book.ru/book/953214</w:t>
              </w:r>
            </w:hyperlink>
          </w:p>
          <w:p w14:paraId="3A5EB471" w14:textId="16C8059E" w:rsidR="00EA1929" w:rsidRDefault="00EA1929" w:rsidP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5BAE" w14:paraId="249F49EC" w14:textId="77777777" w:rsidTr="00EA1929">
        <w:trPr>
          <w:gridAfter w:val="1"/>
          <w:wAfter w:w="20" w:type="dxa"/>
          <w:trHeight w:hRule="exact" w:val="791"/>
        </w:trPr>
        <w:tc>
          <w:tcPr>
            <w:tcW w:w="70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99173C9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01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13D8F7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53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772144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4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442DF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3A4CED3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EA1929" w:rsidRPr="002B0BBD" w14:paraId="60FE525A" w14:textId="77777777" w:rsidTr="00EA1929">
        <w:trPr>
          <w:gridAfter w:val="1"/>
          <w:wAfter w:w="20" w:type="dxa"/>
          <w:trHeight w:hRule="exact" w:val="852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9653D9" w14:textId="77777777" w:rsidR="00EA1929" w:rsidRPr="00127FC4" w:rsidRDefault="00EA1929" w:rsidP="008C1270">
            <w:pPr>
              <w:jc w:val="center"/>
              <w:rPr>
                <w:lang w:val="ru-RU"/>
              </w:rPr>
            </w:pPr>
            <w:r w:rsidRPr="004406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B9B8E" w14:textId="77777777" w:rsidR="00EA1929" w:rsidRPr="00127FC4" w:rsidRDefault="00EA1929" w:rsidP="008C1270">
            <w:pPr>
              <w:rPr>
                <w:lang w:val="ru-RU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Борисова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В., Кузнецова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Е. И., Лошаков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 С.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2B4364" w14:textId="77777777" w:rsidR="00EA1929" w:rsidRPr="00127FC4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Экономический анализ: учебно-практическое пособие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C54500" w14:textId="77777777" w:rsidR="00EA1929" w:rsidRPr="002B0BBD" w:rsidRDefault="00EA1929" w:rsidP="008C1270">
            <w:pPr>
              <w:rPr>
                <w:lang w:val="ru-RU"/>
              </w:rPr>
            </w:pPr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 w:rsidRPr="00127FC4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2024. — 145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0F4CA2B" w14:textId="77777777" w:rsidR="00EA1929" w:rsidRDefault="00EA1929" w:rsidP="008C1270">
            <w:pP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1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https://book.ru/book/953874</w:t>
              </w:r>
            </w:hyperlink>
          </w:p>
          <w:p w14:paraId="29FCC42A" w14:textId="77777777" w:rsidR="00EA1929" w:rsidRPr="002B0BBD" w:rsidRDefault="00EA1929" w:rsidP="008C1270">
            <w:pPr>
              <w:rPr>
                <w:lang w:val="ru-RU"/>
              </w:rPr>
            </w:pPr>
          </w:p>
        </w:tc>
      </w:tr>
      <w:tr w:rsidR="00EA1929" w:rsidRPr="002B0BBD" w14:paraId="7CE208C8" w14:textId="77777777" w:rsidTr="00EA1929">
        <w:trPr>
          <w:gridAfter w:val="1"/>
          <w:wAfter w:w="20" w:type="dxa"/>
          <w:trHeight w:hRule="exact" w:val="677"/>
        </w:trPr>
        <w:tc>
          <w:tcPr>
            <w:tcW w:w="7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AA3165" w14:textId="77777777" w:rsidR="00EA1929" w:rsidRPr="00127FC4" w:rsidRDefault="00EA1929" w:rsidP="008C1270">
            <w:pPr>
              <w:jc w:val="center"/>
              <w:rPr>
                <w:lang w:val="ru-RU"/>
              </w:rPr>
            </w:pPr>
            <w:r w:rsidRPr="004406B0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</w:t>
            </w:r>
          </w:p>
        </w:tc>
        <w:tc>
          <w:tcPr>
            <w:tcW w:w="169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35BC57" w14:textId="77777777" w:rsidR="00EA1929" w:rsidRPr="00FA7385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Кувшинов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 С.</w:t>
            </w:r>
          </w:p>
        </w:tc>
        <w:tc>
          <w:tcPr>
            <w:tcW w:w="425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874ED6" w14:textId="77777777" w:rsidR="00EA1929" w:rsidRPr="00FA7385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Методология научного исследования: учебное пособие </w:t>
            </w:r>
          </w:p>
        </w:tc>
        <w:tc>
          <w:tcPr>
            <w:tcW w:w="198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E8640C" w14:textId="77777777" w:rsidR="00EA1929" w:rsidRPr="00FA7385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Русайнс</w:t>
            </w:r>
            <w:proofErr w:type="spellEnd"/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2024.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 w:rsidRPr="00FA738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268 с.</w:t>
            </w:r>
          </w:p>
        </w:tc>
        <w:tc>
          <w:tcPr>
            <w:tcW w:w="241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53074F" w14:textId="77777777" w:rsidR="00EA1929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12" w:history="1">
              <w:r w:rsidRPr="007F58AC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https://book.ru/book/955611</w:t>
              </w:r>
            </w:hyperlink>
          </w:p>
          <w:p w14:paraId="1A4C5192" w14:textId="77777777" w:rsidR="00EA1929" w:rsidRPr="00FA7385" w:rsidRDefault="00EA1929" w:rsidP="008C1270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</w:p>
        </w:tc>
      </w:tr>
      <w:tr w:rsidR="00EA1929" w14:paraId="1A4CB222" w14:textId="77777777" w:rsidTr="00EA1929">
        <w:trPr>
          <w:trHeight w:hRule="exact" w:val="142"/>
        </w:trPr>
        <w:tc>
          <w:tcPr>
            <w:tcW w:w="709" w:type="dxa"/>
          </w:tcPr>
          <w:p w14:paraId="0DE3B156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37" w:type="dxa"/>
            <w:gridSpan w:val="3"/>
          </w:tcPr>
          <w:p w14:paraId="7316F878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64" w:type="dxa"/>
          </w:tcPr>
          <w:p w14:paraId="534717B1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632" w:type="dxa"/>
            <w:gridSpan w:val="2"/>
          </w:tcPr>
          <w:p w14:paraId="6964C421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21" w:type="dxa"/>
            <w:gridSpan w:val="2"/>
          </w:tcPr>
          <w:p w14:paraId="59C5163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74" w:type="dxa"/>
            <w:gridSpan w:val="2"/>
          </w:tcPr>
          <w:p w14:paraId="78F2B304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7" w:type="dxa"/>
          </w:tcPr>
          <w:p w14:paraId="11CA9BA3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3" w:type="dxa"/>
          </w:tcPr>
          <w:p w14:paraId="24C1875F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10" w:type="dxa"/>
            <w:gridSpan w:val="2"/>
          </w:tcPr>
          <w:p w14:paraId="2F73021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14:paraId="6A24A14B" w14:textId="77777777" w:rsidR="00965BAE" w:rsidRDefault="00965BAE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5BAE" w:rsidRPr="009E5B8D" w14:paraId="2BFEEE4E" w14:textId="77777777" w:rsidTr="00EA1929">
        <w:trPr>
          <w:gridAfter w:val="1"/>
          <w:wAfter w:w="20" w:type="dxa"/>
          <w:trHeight w:hRule="exact" w:val="284"/>
        </w:trPr>
        <w:tc>
          <w:tcPr>
            <w:tcW w:w="1105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B5A8DCF" w14:textId="77777777" w:rsidR="00965BAE" w:rsidRPr="009E5B8D" w:rsidRDefault="00EA192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ГОСУДАРСТВЕННОЙ ИТОГОВОЙ АТТЕСТАЦИИ</w:t>
            </w:r>
          </w:p>
        </w:tc>
      </w:tr>
      <w:tr w:rsidR="00965BAE" w:rsidRPr="009E5B8D" w14:paraId="64A51CE7" w14:textId="77777777" w:rsidTr="00EA1929">
        <w:trPr>
          <w:gridAfter w:val="1"/>
          <w:wAfter w:w="20" w:type="dxa"/>
          <w:trHeight w:hRule="exact" w:val="51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2CFE0E" w14:textId="77777777" w:rsidR="00965BAE" w:rsidRDefault="00EA19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5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1B5552" w14:textId="77777777" w:rsidR="00965BAE" w:rsidRPr="009E5B8D" w:rsidRDefault="00EA19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Учебная аудитория для проведения итоговой аттестации, укомплектованная специализированной мебелью и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</w:t>
            </w:r>
          </w:p>
        </w:tc>
      </w:tr>
      <w:tr w:rsidR="00965BAE" w14:paraId="424C9C71" w14:textId="77777777" w:rsidTr="00EA1929">
        <w:trPr>
          <w:gridAfter w:val="1"/>
          <w:wAfter w:w="20" w:type="dxa"/>
          <w:trHeight w:hRule="exact" w:val="29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52BC43" w14:textId="77777777" w:rsidR="00965BAE" w:rsidRDefault="00EA19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5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0D10DC" w14:textId="77777777" w:rsidR="00965BAE" w:rsidRDefault="00EA192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специализированная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мебель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столы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стулья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965BAE" w:rsidRPr="009E5B8D" w14:paraId="0D9B7E04" w14:textId="77777777" w:rsidTr="00EA1929">
        <w:trPr>
          <w:gridAfter w:val="1"/>
          <w:wAfter w:w="20" w:type="dxa"/>
          <w:trHeight w:hRule="exact" w:val="51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1A70B2" w14:textId="77777777" w:rsidR="00965BAE" w:rsidRDefault="00EA192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51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6227BE" w14:textId="77777777" w:rsidR="00965BAE" w:rsidRPr="009E5B8D" w:rsidRDefault="00EA192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мультимедийное оборудование для предоставления информации и/или звукоусиливающее оборудование</w:t>
            </w:r>
            <w:r w:rsidRPr="009E5B8D">
              <w:rPr>
                <w:lang w:val="ru-RU"/>
              </w:rPr>
              <w:br/>
            </w:r>
            <w:r w:rsidRPr="009E5B8D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(стационарное или переносное).</w:t>
            </w:r>
          </w:p>
        </w:tc>
      </w:tr>
    </w:tbl>
    <w:p w14:paraId="213E18B3" w14:textId="77777777" w:rsidR="00965BAE" w:rsidRDefault="00EA1929">
      <w:r>
        <w:rPr>
          <w:color w:val="FFFFFF"/>
          <w:sz w:val="2"/>
          <w:szCs w:val="2"/>
        </w:rPr>
        <w:t>.</w:t>
      </w:r>
    </w:p>
    <w:sectPr w:rsidR="00965BAE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1F570C"/>
    <w:rsid w:val="00490F20"/>
    <w:rsid w:val="007313FC"/>
    <w:rsid w:val="00965BAE"/>
    <w:rsid w:val="009E5B8D"/>
    <w:rsid w:val="00D31453"/>
    <w:rsid w:val="00DC5EAB"/>
    <w:rsid w:val="00E209E2"/>
    <w:rsid w:val="00E67565"/>
    <w:rsid w:val="00EA1929"/>
    <w:rsid w:val="00F72695"/>
    <w:rsid w:val="00FB0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4AF953"/>
  <w15:docId w15:val="{C6A5F68F-B40D-4F51-A21C-1B40239B72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paragraph" w:customStyle="1" w:styleId="TableParagraph">
    <w:name w:val="Table Paragraph"/>
    <w:basedOn w:val="a"/>
    <w:uiPriority w:val="1"/>
    <w:qFormat/>
    <w:rsid w:val="00FB05A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ru-RU" w:eastAsia="en-US"/>
    </w:rPr>
  </w:style>
  <w:style w:type="paragraph" w:customStyle="1" w:styleId="s16">
    <w:name w:val="s_16"/>
    <w:basedOn w:val="a"/>
    <w:rsid w:val="00FB05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7">
    <w:name w:val="Hyperlink"/>
    <w:basedOn w:val="a0"/>
    <w:uiPriority w:val="99"/>
    <w:unhideWhenUsed/>
    <w:rsid w:val="007313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86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ok.ru/book/954673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34008" TargetMode="External"/><Relationship Id="rId12" Type="http://schemas.openxmlformats.org/officeDocument/2006/relationships/hyperlink" Target="https://book.ru/book/9556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book.ru/book/956627" TargetMode="External"/><Relationship Id="rId11" Type="http://schemas.openxmlformats.org/officeDocument/2006/relationships/hyperlink" Target="https://book.ru/book/953874" TargetMode="External"/><Relationship Id="rId5" Type="http://schemas.openxmlformats.org/officeDocument/2006/relationships/hyperlink" Target="https://book.ru/book/951672" TargetMode="External"/><Relationship Id="rId10" Type="http://schemas.openxmlformats.org/officeDocument/2006/relationships/hyperlink" Target="https://book.ru/book/953214" TargetMode="External"/><Relationship Id="rId4" Type="http://schemas.openxmlformats.org/officeDocument/2006/relationships/hyperlink" Target="https://book.ru/book/944954" TargetMode="External"/><Relationship Id="rId9" Type="http://schemas.openxmlformats.org/officeDocument/2006/relationships/hyperlink" Target="https://book.ru/book/95374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2026-2027_38_04_01-26-1-Эм-НН_plz_plx_Подготовка к процедуре защиты и защита выпускной квалификационной работы</vt:lpstr>
    </vt:vector>
  </TitlesOfParts>
  <Company/>
  <LinksUpToDate>false</LinksUpToDate>
  <CharactersWithSpaces>24185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2026-2027_38_04_01-26-1-Эм-НН_plz_plx_Подготовка к процедуре защиты и защита выпускной квалификационной работы</dc:title>
  <dc:creator>FastReport.NET</dc:creator>
  <cp:lastModifiedBy>Специалист УМО 2</cp:lastModifiedBy>
  <cp:revision>3</cp:revision>
  <dcterms:created xsi:type="dcterms:W3CDTF">2026-07-08T06:41:00Z</dcterms:created>
  <dcterms:modified xsi:type="dcterms:W3CDTF">2026-07-08T07:55:00Z</dcterms:modified>
</cp:coreProperties>
</file>